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2F0" w:rsidRDefault="007342F0" w:rsidP="000E1921">
      <w:pPr>
        <w:jc w:val="both"/>
        <w:rPr>
          <w:b/>
        </w:rPr>
      </w:pPr>
    </w:p>
    <w:p w:rsidR="00833CE1" w:rsidRPr="009F213E" w:rsidRDefault="00833CE1">
      <w:pPr>
        <w:ind w:left="2127"/>
        <w:jc w:val="both"/>
        <w:rPr>
          <w:rFonts w:cs="Arial"/>
          <w:sz w:val="20"/>
        </w:rPr>
      </w:pPr>
      <w:r w:rsidRPr="009F213E">
        <w:rPr>
          <w:rFonts w:cs="Arial"/>
          <w:b/>
          <w:sz w:val="20"/>
        </w:rPr>
        <w:t>Procès-verbal</w:t>
      </w:r>
      <w:r w:rsidR="00386804" w:rsidRPr="009F213E">
        <w:rPr>
          <w:rFonts w:cs="Arial"/>
          <w:sz w:val="20"/>
        </w:rPr>
        <w:t xml:space="preserve"> de la séance </w:t>
      </w:r>
      <w:r w:rsidR="005A565C">
        <w:rPr>
          <w:rFonts w:cs="Arial"/>
          <w:sz w:val="20"/>
        </w:rPr>
        <w:t>spéciale</w:t>
      </w:r>
      <w:r w:rsidR="00386804" w:rsidRPr="009F213E">
        <w:rPr>
          <w:rFonts w:cs="Arial"/>
          <w:sz w:val="20"/>
        </w:rPr>
        <w:t xml:space="preserve"> du C</w:t>
      </w:r>
      <w:r w:rsidRPr="009F213E">
        <w:rPr>
          <w:rFonts w:cs="Arial"/>
          <w:sz w:val="20"/>
        </w:rPr>
        <w:t xml:space="preserve">onseil municipal tenue le </w:t>
      </w:r>
      <w:r w:rsidR="005A565C">
        <w:rPr>
          <w:rFonts w:cs="Arial"/>
          <w:sz w:val="20"/>
        </w:rPr>
        <w:t>5</w:t>
      </w:r>
      <w:r w:rsidR="00B14375">
        <w:rPr>
          <w:rFonts w:cs="Arial"/>
          <w:sz w:val="20"/>
        </w:rPr>
        <w:t xml:space="preserve"> juin</w:t>
      </w:r>
      <w:r w:rsidR="00611387" w:rsidRPr="009F213E">
        <w:rPr>
          <w:rFonts w:cs="Arial"/>
          <w:sz w:val="20"/>
        </w:rPr>
        <w:t xml:space="preserve"> 2018</w:t>
      </w:r>
      <w:r w:rsidR="00637E72" w:rsidRPr="009F213E">
        <w:rPr>
          <w:rFonts w:cs="Arial"/>
          <w:sz w:val="20"/>
        </w:rPr>
        <w:t>,</w:t>
      </w:r>
      <w:r w:rsidR="005A565C">
        <w:rPr>
          <w:rFonts w:cs="Arial"/>
          <w:sz w:val="20"/>
        </w:rPr>
        <w:t xml:space="preserve"> à 18</w:t>
      </w:r>
      <w:r w:rsidRPr="009F213E">
        <w:rPr>
          <w:rFonts w:cs="Arial"/>
          <w:sz w:val="20"/>
        </w:rPr>
        <w:t xml:space="preserve"> heures, à la salle du conseil située au 195 rue Bilodeau, à S</w:t>
      </w:r>
      <w:r w:rsidR="00180925" w:rsidRPr="009F213E">
        <w:rPr>
          <w:rFonts w:cs="Arial"/>
          <w:sz w:val="20"/>
        </w:rPr>
        <w:t>ain</w:t>
      </w:r>
      <w:r w:rsidRPr="009F213E">
        <w:rPr>
          <w:rFonts w:cs="Arial"/>
          <w:sz w:val="20"/>
        </w:rPr>
        <w:t>t-Fabien-de-Panet</w:t>
      </w:r>
      <w:r w:rsidR="00D760B5" w:rsidRPr="009F213E">
        <w:rPr>
          <w:rFonts w:cs="Arial"/>
          <w:sz w:val="20"/>
        </w:rPr>
        <w:t xml:space="preserve"> et </w:t>
      </w:r>
      <w:r w:rsidRPr="009F213E">
        <w:rPr>
          <w:rFonts w:cs="Arial"/>
          <w:sz w:val="20"/>
        </w:rPr>
        <w:t>à laquelle sont présents :</w:t>
      </w:r>
    </w:p>
    <w:p w:rsidR="00833CE1" w:rsidRPr="009F213E" w:rsidRDefault="00833CE1">
      <w:pPr>
        <w:ind w:left="2127"/>
        <w:jc w:val="both"/>
        <w:rPr>
          <w:rFonts w:cs="Arial"/>
          <w:sz w:val="20"/>
        </w:rPr>
      </w:pPr>
    </w:p>
    <w:p w:rsidR="00BE2C91" w:rsidRPr="009F213E" w:rsidRDefault="00BE2C91" w:rsidP="00BE2C91">
      <w:pPr>
        <w:ind w:left="2552"/>
        <w:jc w:val="both"/>
        <w:rPr>
          <w:rFonts w:cs="Arial"/>
          <w:sz w:val="20"/>
        </w:rPr>
      </w:pPr>
      <w:r w:rsidRPr="009F213E">
        <w:rPr>
          <w:rFonts w:cs="Arial"/>
          <w:sz w:val="20"/>
        </w:rPr>
        <w:t>M.</w:t>
      </w:r>
      <w:r w:rsidR="00942C1D" w:rsidRPr="009F213E">
        <w:rPr>
          <w:rFonts w:cs="Arial"/>
          <w:sz w:val="20"/>
        </w:rPr>
        <w:tab/>
      </w:r>
      <w:r w:rsidRPr="009F213E">
        <w:rPr>
          <w:rFonts w:cs="Arial"/>
          <w:sz w:val="20"/>
        </w:rPr>
        <w:tab/>
        <w:t xml:space="preserve">Claude </w:t>
      </w:r>
      <w:r w:rsidR="00B14375">
        <w:rPr>
          <w:rFonts w:cs="Arial"/>
          <w:sz w:val="20"/>
        </w:rPr>
        <w:tab/>
      </w:r>
      <w:r w:rsidRPr="009F213E">
        <w:rPr>
          <w:rFonts w:cs="Arial"/>
          <w:sz w:val="20"/>
        </w:rPr>
        <w:tab/>
        <w:t xml:space="preserve">Doyon </w:t>
      </w:r>
      <w:r w:rsidRPr="009F213E">
        <w:rPr>
          <w:rFonts w:cs="Arial"/>
          <w:sz w:val="20"/>
        </w:rPr>
        <w:tab/>
      </w:r>
      <w:r w:rsidR="00B14375">
        <w:rPr>
          <w:rFonts w:cs="Arial"/>
          <w:sz w:val="20"/>
        </w:rPr>
        <w:tab/>
      </w:r>
      <w:r w:rsidRPr="009F213E">
        <w:rPr>
          <w:rFonts w:cs="Arial"/>
          <w:sz w:val="20"/>
        </w:rPr>
        <w:t>Maire</w:t>
      </w:r>
    </w:p>
    <w:p w:rsidR="00833CE1" w:rsidRPr="009F213E" w:rsidRDefault="0033005E" w:rsidP="005F2801">
      <w:pPr>
        <w:tabs>
          <w:tab w:val="left" w:pos="1985"/>
          <w:tab w:val="left" w:pos="2835"/>
        </w:tabs>
        <w:ind w:left="2552" w:right="-851"/>
        <w:jc w:val="both"/>
        <w:rPr>
          <w:rFonts w:cs="Arial"/>
          <w:sz w:val="20"/>
        </w:rPr>
      </w:pPr>
      <w:r w:rsidRPr="009F213E">
        <w:rPr>
          <w:rFonts w:cs="Arial"/>
          <w:sz w:val="20"/>
        </w:rPr>
        <w:t>M</w:t>
      </w:r>
      <w:r w:rsidR="00FB3F77" w:rsidRPr="009F213E">
        <w:rPr>
          <w:rFonts w:cs="Arial"/>
          <w:sz w:val="20"/>
        </w:rPr>
        <w:t>M</w:t>
      </w:r>
      <w:r w:rsidRPr="009F213E">
        <w:rPr>
          <w:rFonts w:cs="Arial"/>
          <w:sz w:val="20"/>
        </w:rPr>
        <w:t>.</w:t>
      </w:r>
      <w:r w:rsidR="00833CE1" w:rsidRPr="009F213E">
        <w:rPr>
          <w:rFonts w:cs="Arial"/>
          <w:sz w:val="20"/>
        </w:rPr>
        <w:tab/>
        <w:t>Réal</w:t>
      </w:r>
      <w:r w:rsidR="00833CE1" w:rsidRPr="009F213E">
        <w:rPr>
          <w:rFonts w:cs="Arial"/>
          <w:sz w:val="20"/>
        </w:rPr>
        <w:tab/>
      </w:r>
      <w:r w:rsidR="00833CE1" w:rsidRPr="009F213E">
        <w:rPr>
          <w:rFonts w:cs="Arial"/>
          <w:sz w:val="20"/>
        </w:rPr>
        <w:tab/>
        <w:t>Francoeur</w:t>
      </w:r>
      <w:r w:rsidR="00833CE1" w:rsidRPr="009F213E">
        <w:rPr>
          <w:rFonts w:cs="Arial"/>
          <w:sz w:val="20"/>
        </w:rPr>
        <w:tab/>
        <w:t>Conseiller</w:t>
      </w:r>
    </w:p>
    <w:p w:rsidR="00806AEE" w:rsidRPr="009F213E" w:rsidRDefault="00EA4075" w:rsidP="005F2801">
      <w:pPr>
        <w:ind w:left="3544" w:firstLine="1"/>
        <w:jc w:val="both"/>
        <w:rPr>
          <w:rFonts w:cs="Arial"/>
          <w:sz w:val="20"/>
        </w:rPr>
      </w:pPr>
      <w:r w:rsidRPr="009F213E">
        <w:rPr>
          <w:rFonts w:cs="Arial"/>
          <w:sz w:val="20"/>
        </w:rPr>
        <w:t>Laurent</w:t>
      </w:r>
      <w:r w:rsidR="007E4AE9" w:rsidRPr="009F213E">
        <w:rPr>
          <w:rFonts w:cs="Arial"/>
          <w:sz w:val="20"/>
        </w:rPr>
        <w:tab/>
      </w:r>
      <w:r w:rsidR="00B14375">
        <w:rPr>
          <w:rFonts w:cs="Arial"/>
          <w:sz w:val="20"/>
        </w:rPr>
        <w:tab/>
      </w:r>
      <w:proofErr w:type="spellStart"/>
      <w:r w:rsidRPr="009F213E">
        <w:rPr>
          <w:rFonts w:cs="Arial"/>
          <w:sz w:val="20"/>
        </w:rPr>
        <w:t>Laverdière</w:t>
      </w:r>
      <w:proofErr w:type="spellEnd"/>
      <w:r w:rsidR="00806AEE" w:rsidRPr="009F213E">
        <w:rPr>
          <w:rFonts w:cs="Arial"/>
          <w:sz w:val="20"/>
        </w:rPr>
        <w:tab/>
      </w:r>
      <w:r w:rsidR="00DD4209" w:rsidRPr="009F213E">
        <w:rPr>
          <w:rFonts w:cs="Arial"/>
          <w:sz w:val="20"/>
        </w:rPr>
        <w:t>C</w:t>
      </w:r>
      <w:r w:rsidR="00806AEE" w:rsidRPr="009F213E">
        <w:rPr>
          <w:rFonts w:cs="Arial"/>
          <w:sz w:val="20"/>
        </w:rPr>
        <w:t>onseiller</w:t>
      </w:r>
    </w:p>
    <w:p w:rsidR="00E8184F" w:rsidRPr="009F213E" w:rsidRDefault="00482E99" w:rsidP="005F2801">
      <w:pPr>
        <w:ind w:left="3543" w:firstLine="1"/>
        <w:jc w:val="both"/>
        <w:rPr>
          <w:rFonts w:cs="Arial"/>
          <w:sz w:val="20"/>
        </w:rPr>
      </w:pPr>
      <w:r w:rsidRPr="009F213E">
        <w:rPr>
          <w:rFonts w:cs="Arial"/>
          <w:sz w:val="20"/>
        </w:rPr>
        <w:t>Jean</w:t>
      </w:r>
      <w:r w:rsidRPr="009F213E">
        <w:rPr>
          <w:rFonts w:cs="Arial"/>
          <w:sz w:val="20"/>
        </w:rPr>
        <w:tab/>
      </w:r>
      <w:r w:rsidR="00833CE1" w:rsidRPr="009F213E">
        <w:rPr>
          <w:rFonts w:cs="Arial"/>
          <w:sz w:val="20"/>
        </w:rPr>
        <w:tab/>
      </w:r>
      <w:r w:rsidRPr="009F213E">
        <w:rPr>
          <w:rFonts w:cs="Arial"/>
          <w:sz w:val="20"/>
        </w:rPr>
        <w:t>Doyon</w:t>
      </w:r>
      <w:r w:rsidRPr="009F213E">
        <w:rPr>
          <w:rFonts w:cs="Arial"/>
          <w:sz w:val="20"/>
        </w:rPr>
        <w:tab/>
      </w:r>
      <w:r w:rsidR="00C22EDE" w:rsidRPr="009F213E">
        <w:rPr>
          <w:rFonts w:cs="Arial"/>
          <w:sz w:val="20"/>
        </w:rPr>
        <w:tab/>
      </w:r>
      <w:r w:rsidR="00251D40" w:rsidRPr="009F213E">
        <w:rPr>
          <w:rFonts w:cs="Arial"/>
          <w:sz w:val="20"/>
        </w:rPr>
        <w:t>Conseiller</w:t>
      </w:r>
    </w:p>
    <w:p w:rsidR="00EA4075" w:rsidRPr="009F213E" w:rsidRDefault="005F2801" w:rsidP="00BC4FE9">
      <w:pPr>
        <w:tabs>
          <w:tab w:val="left" w:pos="3119"/>
        </w:tabs>
        <w:ind w:left="2835" w:hanging="1"/>
        <w:jc w:val="both"/>
        <w:rPr>
          <w:rFonts w:cs="Arial"/>
          <w:sz w:val="20"/>
        </w:rPr>
      </w:pPr>
      <w:r w:rsidRPr="009F213E">
        <w:rPr>
          <w:rFonts w:cs="Arial"/>
          <w:sz w:val="20"/>
        </w:rPr>
        <w:tab/>
      </w:r>
      <w:r w:rsidRPr="009F213E">
        <w:rPr>
          <w:rFonts w:cs="Arial"/>
          <w:sz w:val="20"/>
        </w:rPr>
        <w:tab/>
      </w:r>
      <w:r w:rsidRPr="009F213E">
        <w:rPr>
          <w:rFonts w:cs="Arial"/>
          <w:sz w:val="20"/>
        </w:rPr>
        <w:tab/>
      </w:r>
      <w:r w:rsidR="00C22EDE" w:rsidRPr="009F213E">
        <w:rPr>
          <w:rFonts w:cs="Arial"/>
          <w:sz w:val="20"/>
        </w:rPr>
        <w:t>Patrick</w:t>
      </w:r>
      <w:r w:rsidR="00C22EDE" w:rsidRPr="009F213E">
        <w:rPr>
          <w:rFonts w:cs="Arial"/>
          <w:sz w:val="20"/>
        </w:rPr>
        <w:tab/>
      </w:r>
      <w:r w:rsidR="00B14375">
        <w:rPr>
          <w:rFonts w:cs="Arial"/>
          <w:sz w:val="20"/>
        </w:rPr>
        <w:tab/>
      </w:r>
      <w:r w:rsidR="00C22EDE" w:rsidRPr="009F213E">
        <w:rPr>
          <w:rFonts w:cs="Arial"/>
          <w:sz w:val="20"/>
        </w:rPr>
        <w:t>Jeffrey</w:t>
      </w:r>
      <w:r w:rsidR="00C22EDE" w:rsidRPr="009F213E">
        <w:rPr>
          <w:rFonts w:cs="Arial"/>
          <w:sz w:val="20"/>
        </w:rPr>
        <w:tab/>
      </w:r>
      <w:r w:rsidR="00B14375">
        <w:rPr>
          <w:rFonts w:cs="Arial"/>
          <w:sz w:val="20"/>
        </w:rPr>
        <w:tab/>
      </w:r>
      <w:r w:rsidR="00EA4075" w:rsidRPr="009F213E">
        <w:rPr>
          <w:rFonts w:cs="Arial"/>
          <w:sz w:val="20"/>
        </w:rPr>
        <w:t>Conseiller</w:t>
      </w:r>
    </w:p>
    <w:p w:rsidR="00B221FB" w:rsidRPr="005A565C" w:rsidRDefault="0068799A" w:rsidP="0068799A">
      <w:pPr>
        <w:tabs>
          <w:tab w:val="left" w:pos="1985"/>
        </w:tabs>
        <w:ind w:left="2552" w:right="-851"/>
        <w:jc w:val="both"/>
        <w:rPr>
          <w:rFonts w:cs="Arial"/>
          <w:sz w:val="20"/>
        </w:rPr>
      </w:pPr>
      <w:r w:rsidRPr="009F213E">
        <w:rPr>
          <w:rFonts w:cs="Arial"/>
          <w:sz w:val="20"/>
        </w:rPr>
        <w:t>Mme</w:t>
      </w:r>
      <w:r w:rsidR="00FE75FF" w:rsidRPr="009F213E">
        <w:rPr>
          <w:rFonts w:cs="Arial"/>
          <w:sz w:val="20"/>
        </w:rPr>
        <w:t>s</w:t>
      </w:r>
      <w:r w:rsidR="00B221FB" w:rsidRPr="009F213E">
        <w:rPr>
          <w:rFonts w:cs="Arial"/>
          <w:sz w:val="20"/>
        </w:rPr>
        <w:tab/>
      </w:r>
      <w:r w:rsidR="00B221FB" w:rsidRPr="005A565C">
        <w:rPr>
          <w:rFonts w:cs="Arial"/>
          <w:sz w:val="20"/>
        </w:rPr>
        <w:t>Lyne</w:t>
      </w:r>
      <w:r w:rsidR="00B221FB" w:rsidRPr="005A565C">
        <w:rPr>
          <w:rFonts w:cs="Arial"/>
          <w:sz w:val="20"/>
        </w:rPr>
        <w:tab/>
      </w:r>
      <w:r w:rsidR="00B221FB" w:rsidRPr="005A565C">
        <w:rPr>
          <w:rFonts w:cs="Arial"/>
          <w:sz w:val="20"/>
        </w:rPr>
        <w:tab/>
        <w:t>Hébert</w:t>
      </w:r>
      <w:r w:rsidR="00B221FB" w:rsidRPr="005A565C">
        <w:rPr>
          <w:rFonts w:cs="Arial"/>
          <w:sz w:val="20"/>
        </w:rPr>
        <w:tab/>
      </w:r>
      <w:r w:rsidR="00934E04" w:rsidRPr="005A565C">
        <w:rPr>
          <w:rFonts w:cs="Arial"/>
          <w:sz w:val="20"/>
        </w:rPr>
        <w:tab/>
      </w:r>
      <w:r w:rsidR="00B221FB" w:rsidRPr="005A565C">
        <w:rPr>
          <w:rFonts w:cs="Arial"/>
          <w:sz w:val="20"/>
        </w:rPr>
        <w:t>Conseillère</w:t>
      </w:r>
    </w:p>
    <w:p w:rsidR="00F343D7" w:rsidRDefault="00FE75FF" w:rsidP="00BE2C91">
      <w:pPr>
        <w:tabs>
          <w:tab w:val="left" w:pos="3119"/>
        </w:tabs>
        <w:ind w:left="2835" w:hanging="1"/>
        <w:jc w:val="both"/>
        <w:rPr>
          <w:rFonts w:cs="Arial"/>
          <w:sz w:val="20"/>
        </w:rPr>
      </w:pPr>
      <w:r w:rsidRPr="009F213E">
        <w:rPr>
          <w:rFonts w:cs="Arial"/>
          <w:sz w:val="20"/>
        </w:rPr>
        <w:tab/>
      </w:r>
      <w:r w:rsidRPr="009F213E">
        <w:rPr>
          <w:rFonts w:cs="Arial"/>
          <w:sz w:val="20"/>
        </w:rPr>
        <w:tab/>
      </w:r>
      <w:r w:rsidRPr="009F213E">
        <w:rPr>
          <w:rFonts w:cs="Arial"/>
          <w:sz w:val="20"/>
        </w:rPr>
        <w:tab/>
        <w:t>Nancy</w:t>
      </w:r>
      <w:r w:rsidRPr="009F213E">
        <w:rPr>
          <w:rFonts w:cs="Arial"/>
          <w:sz w:val="20"/>
        </w:rPr>
        <w:tab/>
      </w:r>
      <w:r w:rsidRPr="009F213E">
        <w:rPr>
          <w:rFonts w:cs="Arial"/>
          <w:sz w:val="20"/>
        </w:rPr>
        <w:tab/>
        <w:t>Gauvin</w:t>
      </w:r>
      <w:r w:rsidRPr="009F213E">
        <w:rPr>
          <w:rFonts w:cs="Arial"/>
          <w:sz w:val="20"/>
        </w:rPr>
        <w:tab/>
      </w:r>
      <w:r w:rsidR="00934E04">
        <w:rPr>
          <w:rFonts w:cs="Arial"/>
          <w:sz w:val="20"/>
        </w:rPr>
        <w:tab/>
      </w:r>
      <w:r w:rsidRPr="009F213E">
        <w:rPr>
          <w:rFonts w:cs="Arial"/>
          <w:sz w:val="20"/>
        </w:rPr>
        <w:t>Conseillère</w:t>
      </w:r>
    </w:p>
    <w:p w:rsidR="005A565C" w:rsidRDefault="005A565C" w:rsidP="005A565C">
      <w:pPr>
        <w:tabs>
          <w:tab w:val="left" w:pos="3119"/>
        </w:tabs>
        <w:ind w:left="2127"/>
        <w:jc w:val="both"/>
        <w:rPr>
          <w:rFonts w:cs="Arial"/>
          <w:sz w:val="20"/>
        </w:rPr>
      </w:pPr>
    </w:p>
    <w:p w:rsidR="005A565C" w:rsidRDefault="005A565C" w:rsidP="005A565C">
      <w:pPr>
        <w:tabs>
          <w:tab w:val="left" w:pos="3119"/>
        </w:tabs>
        <w:ind w:left="2127"/>
        <w:jc w:val="both"/>
        <w:rPr>
          <w:rFonts w:cs="Arial"/>
          <w:sz w:val="20"/>
        </w:rPr>
      </w:pPr>
      <w:r>
        <w:rPr>
          <w:rFonts w:cs="Arial"/>
          <w:sz w:val="20"/>
        </w:rPr>
        <w:t>Les membres du conseil qui sont tous présents renoncent à leurs avis de convocation.</w:t>
      </w:r>
    </w:p>
    <w:p w:rsidR="005A565C" w:rsidRDefault="005A565C" w:rsidP="005A565C">
      <w:pPr>
        <w:tabs>
          <w:tab w:val="left" w:pos="3119"/>
        </w:tabs>
        <w:ind w:left="2127"/>
        <w:jc w:val="both"/>
        <w:rPr>
          <w:rFonts w:cs="Arial"/>
          <w:sz w:val="20"/>
        </w:rPr>
      </w:pPr>
    </w:p>
    <w:p w:rsidR="005A565C" w:rsidRDefault="005A565C" w:rsidP="005A565C">
      <w:pPr>
        <w:tabs>
          <w:tab w:val="left" w:pos="3119"/>
        </w:tabs>
        <w:ind w:left="2127"/>
        <w:jc w:val="both"/>
        <w:rPr>
          <w:rFonts w:cs="Arial"/>
          <w:sz w:val="20"/>
        </w:rPr>
      </w:pPr>
    </w:p>
    <w:p w:rsidR="005A565C" w:rsidRDefault="005A565C" w:rsidP="005A565C">
      <w:pPr>
        <w:tabs>
          <w:tab w:val="left" w:pos="3119"/>
        </w:tabs>
        <w:ind w:left="2127"/>
        <w:jc w:val="both"/>
        <w:rPr>
          <w:rFonts w:cs="Arial"/>
          <w:sz w:val="20"/>
        </w:rPr>
      </w:pPr>
      <w:r>
        <w:rPr>
          <w:rFonts w:cs="Arial"/>
          <w:sz w:val="20"/>
        </w:rPr>
        <w:t>M. Claude Doyon</w:t>
      </w:r>
      <w:r>
        <w:rPr>
          <w:rFonts w:cs="Arial"/>
          <w:sz w:val="20"/>
        </w:rPr>
        <w:tab/>
        <w:t>Mme Nancy Gauvin</w:t>
      </w:r>
      <w:r>
        <w:rPr>
          <w:rFonts w:cs="Arial"/>
          <w:sz w:val="20"/>
        </w:rPr>
        <w:tab/>
        <w:t>M. Patrick Jeffrey</w:t>
      </w:r>
    </w:p>
    <w:p w:rsidR="005A565C" w:rsidRDefault="005A565C" w:rsidP="005A565C">
      <w:pPr>
        <w:tabs>
          <w:tab w:val="left" w:pos="3119"/>
        </w:tabs>
        <w:ind w:left="2127"/>
        <w:jc w:val="both"/>
        <w:rPr>
          <w:rFonts w:cs="Arial"/>
          <w:sz w:val="20"/>
        </w:rPr>
      </w:pPr>
    </w:p>
    <w:p w:rsidR="005A565C" w:rsidRDefault="005A565C" w:rsidP="005A565C">
      <w:pPr>
        <w:tabs>
          <w:tab w:val="left" w:pos="3119"/>
        </w:tabs>
        <w:ind w:left="2127"/>
        <w:jc w:val="both"/>
        <w:rPr>
          <w:rFonts w:cs="Arial"/>
          <w:sz w:val="20"/>
        </w:rPr>
      </w:pPr>
    </w:p>
    <w:p w:rsidR="005A565C" w:rsidRDefault="005A565C" w:rsidP="005A565C">
      <w:pPr>
        <w:tabs>
          <w:tab w:val="left" w:pos="3119"/>
        </w:tabs>
        <w:ind w:left="2127"/>
        <w:jc w:val="both"/>
        <w:rPr>
          <w:rFonts w:cs="Arial"/>
          <w:sz w:val="20"/>
        </w:rPr>
      </w:pPr>
      <w:r>
        <w:rPr>
          <w:rFonts w:cs="Arial"/>
          <w:sz w:val="20"/>
        </w:rPr>
        <w:t>M. Réal Francoeur</w:t>
      </w:r>
      <w:r>
        <w:rPr>
          <w:rFonts w:cs="Arial"/>
          <w:sz w:val="20"/>
        </w:rPr>
        <w:tab/>
        <w:t>Mme Lyne Hébert</w:t>
      </w:r>
      <w:r>
        <w:rPr>
          <w:rFonts w:cs="Arial"/>
          <w:sz w:val="20"/>
        </w:rPr>
        <w:tab/>
        <w:t xml:space="preserve">M. Laurent </w:t>
      </w:r>
      <w:proofErr w:type="spellStart"/>
      <w:r>
        <w:rPr>
          <w:rFonts w:cs="Arial"/>
          <w:sz w:val="20"/>
        </w:rPr>
        <w:t>Laverdière</w:t>
      </w:r>
      <w:proofErr w:type="spellEnd"/>
    </w:p>
    <w:p w:rsidR="005A565C" w:rsidRDefault="005A565C" w:rsidP="005A565C">
      <w:pPr>
        <w:tabs>
          <w:tab w:val="left" w:pos="3119"/>
        </w:tabs>
        <w:ind w:left="2127"/>
        <w:jc w:val="both"/>
        <w:rPr>
          <w:rFonts w:cs="Arial"/>
          <w:sz w:val="20"/>
        </w:rPr>
      </w:pPr>
    </w:p>
    <w:p w:rsidR="005A565C" w:rsidRDefault="005A565C" w:rsidP="005A565C">
      <w:pPr>
        <w:tabs>
          <w:tab w:val="left" w:pos="3119"/>
        </w:tabs>
        <w:ind w:left="2127"/>
        <w:jc w:val="both"/>
        <w:rPr>
          <w:rFonts w:cs="Arial"/>
          <w:sz w:val="20"/>
        </w:rPr>
      </w:pPr>
    </w:p>
    <w:p w:rsidR="005A565C" w:rsidRPr="009F213E" w:rsidRDefault="005A565C" w:rsidP="005A565C">
      <w:pPr>
        <w:tabs>
          <w:tab w:val="left" w:pos="3119"/>
        </w:tabs>
        <w:ind w:left="2127"/>
        <w:jc w:val="both"/>
        <w:rPr>
          <w:rFonts w:cs="Arial"/>
          <w:sz w:val="20"/>
        </w:rPr>
      </w:pPr>
      <w:r>
        <w:rPr>
          <w:rFonts w:cs="Arial"/>
          <w:sz w:val="20"/>
        </w:rPr>
        <w:t>M. Jean Doyon</w:t>
      </w:r>
    </w:p>
    <w:p w:rsidR="00FE75FF" w:rsidRPr="009F213E" w:rsidRDefault="00FE75FF" w:rsidP="00BE2C91">
      <w:pPr>
        <w:tabs>
          <w:tab w:val="left" w:pos="3119"/>
        </w:tabs>
        <w:ind w:left="2835" w:hanging="1"/>
        <w:jc w:val="both"/>
        <w:rPr>
          <w:rFonts w:cs="Arial"/>
          <w:sz w:val="20"/>
        </w:rPr>
      </w:pPr>
    </w:p>
    <w:p w:rsidR="00833CE1" w:rsidRPr="009F213E" w:rsidRDefault="00833CE1">
      <w:pPr>
        <w:tabs>
          <w:tab w:val="left" w:pos="1985"/>
        </w:tabs>
        <w:ind w:left="2127"/>
        <w:jc w:val="both"/>
        <w:rPr>
          <w:rFonts w:cs="Arial"/>
          <w:b/>
          <w:sz w:val="20"/>
          <w:u w:val="single"/>
        </w:rPr>
      </w:pPr>
      <w:r w:rsidRPr="009F213E">
        <w:rPr>
          <w:rFonts w:cs="Arial"/>
          <w:b/>
          <w:sz w:val="20"/>
          <w:u w:val="single"/>
        </w:rPr>
        <w:t>Ouverture de la séance</w:t>
      </w:r>
    </w:p>
    <w:p w:rsidR="00833CE1" w:rsidRPr="009F213E" w:rsidRDefault="00833CE1">
      <w:pPr>
        <w:ind w:left="2127"/>
        <w:jc w:val="both"/>
        <w:rPr>
          <w:rFonts w:cs="Arial"/>
          <w:b/>
          <w:sz w:val="20"/>
          <w:u w:val="single"/>
        </w:rPr>
      </w:pPr>
    </w:p>
    <w:p w:rsidR="00806AEE" w:rsidRPr="009F213E" w:rsidRDefault="00833CE1" w:rsidP="00806AEE">
      <w:pPr>
        <w:ind w:left="2127" w:hanging="1"/>
        <w:jc w:val="both"/>
        <w:rPr>
          <w:rFonts w:cs="Arial"/>
          <w:sz w:val="20"/>
        </w:rPr>
      </w:pPr>
      <w:r w:rsidRPr="009F213E">
        <w:rPr>
          <w:rFonts w:cs="Arial"/>
          <w:sz w:val="20"/>
        </w:rPr>
        <w:t xml:space="preserve">Formant quorum, la séance est ouverte sous la présidence de </w:t>
      </w:r>
      <w:r w:rsidR="00386804" w:rsidRPr="009F213E">
        <w:rPr>
          <w:rFonts w:cs="Arial"/>
          <w:sz w:val="20"/>
        </w:rPr>
        <w:t xml:space="preserve">M. </w:t>
      </w:r>
      <w:r w:rsidR="00861680" w:rsidRPr="009F213E">
        <w:rPr>
          <w:rFonts w:cs="Arial"/>
          <w:sz w:val="20"/>
        </w:rPr>
        <w:t>Claude Doyon</w:t>
      </w:r>
      <w:r w:rsidRPr="009F213E">
        <w:rPr>
          <w:rFonts w:cs="Arial"/>
          <w:sz w:val="20"/>
        </w:rPr>
        <w:t>,</w:t>
      </w:r>
      <w:r w:rsidR="00DF5298" w:rsidRPr="009F213E">
        <w:rPr>
          <w:rFonts w:cs="Arial"/>
          <w:sz w:val="20"/>
        </w:rPr>
        <w:t xml:space="preserve"> </w:t>
      </w:r>
      <w:r w:rsidR="00C378BC" w:rsidRPr="009F213E">
        <w:rPr>
          <w:rFonts w:cs="Arial"/>
          <w:sz w:val="20"/>
        </w:rPr>
        <w:t>M</w:t>
      </w:r>
      <w:r w:rsidRPr="009F213E">
        <w:rPr>
          <w:rFonts w:cs="Arial"/>
          <w:sz w:val="20"/>
        </w:rPr>
        <w:t xml:space="preserve">aire. Madame </w:t>
      </w:r>
      <w:r w:rsidR="0033005E" w:rsidRPr="009F213E">
        <w:rPr>
          <w:rFonts w:cs="Arial"/>
          <w:sz w:val="20"/>
        </w:rPr>
        <w:t>Nancy Blanchard</w:t>
      </w:r>
      <w:r w:rsidRPr="009F213E">
        <w:rPr>
          <w:rFonts w:cs="Arial"/>
          <w:sz w:val="20"/>
        </w:rPr>
        <w:t xml:space="preserve"> fait fonction de secrétaire</w:t>
      </w:r>
      <w:r w:rsidR="00251D40" w:rsidRPr="009F213E">
        <w:rPr>
          <w:rFonts w:cs="Arial"/>
          <w:sz w:val="20"/>
        </w:rPr>
        <w:t>-trésorière</w:t>
      </w:r>
      <w:r w:rsidR="000E1921" w:rsidRPr="009F213E">
        <w:rPr>
          <w:rFonts w:cs="Arial"/>
          <w:sz w:val="20"/>
        </w:rPr>
        <w:t>.</w:t>
      </w:r>
      <w:r w:rsidR="006B2FF3" w:rsidRPr="009F213E">
        <w:rPr>
          <w:rFonts w:cs="Arial"/>
          <w:sz w:val="20"/>
        </w:rPr>
        <w:t xml:space="preserve"> </w:t>
      </w:r>
    </w:p>
    <w:p w:rsidR="009236E2" w:rsidRPr="009F213E" w:rsidRDefault="009236E2" w:rsidP="00806AEE">
      <w:pPr>
        <w:ind w:left="2127" w:hanging="1"/>
        <w:jc w:val="both"/>
        <w:rPr>
          <w:rFonts w:cs="Arial"/>
          <w:sz w:val="20"/>
        </w:rPr>
      </w:pPr>
    </w:p>
    <w:p w:rsidR="00833CE1" w:rsidRDefault="00E84A42">
      <w:pPr>
        <w:tabs>
          <w:tab w:val="left" w:pos="2127"/>
        </w:tabs>
        <w:ind w:left="2127" w:hanging="2127"/>
        <w:jc w:val="both"/>
        <w:rPr>
          <w:rFonts w:cs="Arial"/>
          <w:b/>
          <w:sz w:val="20"/>
          <w:u w:val="single"/>
        </w:rPr>
      </w:pPr>
      <w:r>
        <w:rPr>
          <w:rFonts w:cs="Arial"/>
          <w:b/>
          <w:sz w:val="20"/>
        </w:rPr>
        <w:t>18-06</w:t>
      </w:r>
      <w:r w:rsidR="009C23CF" w:rsidRPr="009F213E">
        <w:rPr>
          <w:rFonts w:cs="Arial"/>
          <w:b/>
          <w:sz w:val="20"/>
        </w:rPr>
        <w:t>-</w:t>
      </w:r>
      <w:r w:rsidR="003D02DA">
        <w:rPr>
          <w:rFonts w:cs="Arial"/>
          <w:b/>
          <w:sz w:val="20"/>
        </w:rPr>
        <w:t>146</w:t>
      </w:r>
      <w:bookmarkStart w:id="0" w:name="_GoBack"/>
      <w:bookmarkEnd w:id="0"/>
      <w:r w:rsidR="00833CE1" w:rsidRPr="009F213E">
        <w:rPr>
          <w:rFonts w:cs="Arial"/>
          <w:b/>
          <w:sz w:val="20"/>
        </w:rPr>
        <w:tab/>
      </w:r>
      <w:r w:rsidR="00833CE1" w:rsidRPr="009F213E">
        <w:rPr>
          <w:rFonts w:cs="Arial"/>
          <w:b/>
          <w:sz w:val="20"/>
          <w:u w:val="single"/>
        </w:rPr>
        <w:t xml:space="preserve">Adoption </w:t>
      </w:r>
      <w:r w:rsidR="005A565C">
        <w:rPr>
          <w:rFonts w:cs="Arial"/>
          <w:b/>
          <w:sz w:val="20"/>
          <w:u w:val="single"/>
        </w:rPr>
        <w:t>du règlement # 336-2018</w:t>
      </w:r>
      <w:r w:rsidR="008006EC">
        <w:rPr>
          <w:rFonts w:cs="Arial"/>
          <w:b/>
          <w:sz w:val="20"/>
          <w:u w:val="single"/>
        </w:rPr>
        <w:t xml:space="preserve"> sur la gestion contractuelle</w:t>
      </w:r>
    </w:p>
    <w:p w:rsidR="005A565C" w:rsidRDefault="005A565C" w:rsidP="006D71D6">
      <w:pPr>
        <w:tabs>
          <w:tab w:val="left" w:pos="2127"/>
        </w:tabs>
        <w:ind w:left="2127"/>
        <w:jc w:val="both"/>
        <w:rPr>
          <w:rFonts w:cs="Arial"/>
          <w:b/>
          <w:sz w:val="20"/>
        </w:rPr>
      </w:pPr>
    </w:p>
    <w:p w:rsidR="005A565C" w:rsidRPr="005A565C" w:rsidRDefault="005A565C" w:rsidP="006D71D6">
      <w:pPr>
        <w:keepNext/>
        <w:ind w:left="2127"/>
        <w:jc w:val="both"/>
        <w:outlineLvl w:val="0"/>
        <w:rPr>
          <w:rFonts w:ascii="Tahoma" w:hAnsi="Tahoma" w:cs="Tahoma"/>
          <w:b/>
        </w:rPr>
      </w:pPr>
      <w:r w:rsidRPr="005A565C">
        <w:rPr>
          <w:rFonts w:ascii="Tahoma" w:hAnsi="Tahoma" w:cs="Tahoma"/>
          <w:b/>
        </w:rPr>
        <w:t>PROVINCE DE QUÉBEC</w:t>
      </w:r>
    </w:p>
    <w:p w:rsidR="005A565C" w:rsidRPr="005A565C" w:rsidRDefault="005A565C" w:rsidP="006D71D6">
      <w:pPr>
        <w:ind w:left="2127"/>
        <w:jc w:val="both"/>
        <w:rPr>
          <w:rFonts w:ascii="Tahoma" w:hAnsi="Tahoma" w:cs="Tahoma"/>
          <w:b/>
        </w:rPr>
      </w:pPr>
      <w:r w:rsidRPr="005A565C">
        <w:rPr>
          <w:rFonts w:ascii="Tahoma" w:hAnsi="Tahoma" w:cs="Tahoma"/>
          <w:b/>
        </w:rPr>
        <w:t>M.R.C. DE MONTMAGNY</w:t>
      </w:r>
    </w:p>
    <w:p w:rsidR="005A565C" w:rsidRPr="005A565C" w:rsidRDefault="005A565C" w:rsidP="006D71D6">
      <w:pPr>
        <w:ind w:left="2127"/>
        <w:jc w:val="both"/>
        <w:rPr>
          <w:rFonts w:ascii="Tahoma" w:hAnsi="Tahoma" w:cs="Tahoma"/>
          <w:b/>
        </w:rPr>
      </w:pPr>
      <w:r w:rsidRPr="005A565C">
        <w:rPr>
          <w:rFonts w:ascii="Tahoma" w:hAnsi="Tahoma" w:cs="Tahoma"/>
          <w:b/>
        </w:rPr>
        <w:t>MUNICIPALITÉ DE SAINT-FABIEN-DE-PANET</w:t>
      </w:r>
    </w:p>
    <w:p w:rsidR="005A565C" w:rsidRPr="005A565C" w:rsidRDefault="005A565C" w:rsidP="006D71D6">
      <w:pPr>
        <w:ind w:left="2127"/>
        <w:jc w:val="both"/>
        <w:rPr>
          <w:rFonts w:ascii="Tahoma" w:hAnsi="Tahoma" w:cs="Tahoma"/>
          <w:b/>
        </w:rPr>
      </w:pPr>
    </w:p>
    <w:p w:rsidR="005A565C" w:rsidRPr="005A565C" w:rsidRDefault="005A565C" w:rsidP="006D71D6">
      <w:pPr>
        <w:ind w:left="2127"/>
        <w:jc w:val="both"/>
        <w:rPr>
          <w:rFonts w:ascii="Tahoma" w:hAnsi="Tahoma" w:cs="Tahoma"/>
          <w:b/>
        </w:rPr>
      </w:pPr>
    </w:p>
    <w:p w:rsidR="005A565C" w:rsidRPr="005A565C" w:rsidRDefault="005A565C" w:rsidP="006D71D6">
      <w:pPr>
        <w:keepNext/>
        <w:ind w:left="2127"/>
        <w:jc w:val="center"/>
        <w:outlineLvl w:val="1"/>
        <w:rPr>
          <w:rFonts w:ascii="Tahoma" w:hAnsi="Tahoma" w:cs="Tahoma"/>
          <w:b/>
        </w:rPr>
      </w:pPr>
      <w:r w:rsidRPr="005A565C">
        <w:rPr>
          <w:rFonts w:ascii="Tahoma" w:hAnsi="Tahoma" w:cs="Tahoma"/>
          <w:b/>
          <w:i/>
          <w:iCs/>
        </w:rPr>
        <w:t xml:space="preserve">RÈGLEMENT NUMÉRO : 336-2018 </w:t>
      </w:r>
    </w:p>
    <w:p w:rsidR="005A565C" w:rsidRPr="005A565C" w:rsidRDefault="005A565C" w:rsidP="006D71D6">
      <w:pPr>
        <w:ind w:left="2127"/>
        <w:jc w:val="both"/>
        <w:rPr>
          <w:rFonts w:ascii="Tahoma" w:hAnsi="Tahoma" w:cs="Tahoma"/>
        </w:rPr>
      </w:pPr>
      <w:r w:rsidRPr="005A565C">
        <w:rPr>
          <w:rFonts w:ascii="Tahoma" w:hAnsi="Tahoma" w:cs="Tahoma"/>
          <w:b/>
        </w:rPr>
        <w:t>_____________________________________________</w:t>
      </w:r>
    </w:p>
    <w:p w:rsidR="005A565C" w:rsidRPr="005A565C" w:rsidRDefault="005A565C" w:rsidP="006D71D6">
      <w:pPr>
        <w:ind w:left="2127"/>
        <w:jc w:val="both"/>
        <w:rPr>
          <w:rFonts w:ascii="Tahoma" w:hAnsi="Tahoma" w:cs="Tahoma"/>
        </w:rPr>
      </w:pPr>
    </w:p>
    <w:p w:rsidR="005A565C" w:rsidRPr="005A565C" w:rsidRDefault="005A565C" w:rsidP="006D71D6">
      <w:pPr>
        <w:keepNext/>
        <w:ind w:left="2127"/>
        <w:jc w:val="center"/>
        <w:outlineLvl w:val="1"/>
        <w:rPr>
          <w:rFonts w:ascii="Tahoma" w:hAnsi="Tahoma" w:cs="Tahoma"/>
          <w:b/>
        </w:rPr>
      </w:pPr>
      <w:r w:rsidRPr="005A565C">
        <w:rPr>
          <w:rFonts w:ascii="Tahoma" w:hAnsi="Tahoma" w:cs="Tahoma"/>
          <w:b/>
          <w:i/>
          <w:iCs/>
        </w:rPr>
        <w:t xml:space="preserve"> RÈGLEMENT SUR LA GESTION CONTRACTUELLE</w:t>
      </w:r>
    </w:p>
    <w:p w:rsidR="005A565C" w:rsidRPr="005A565C" w:rsidRDefault="005A565C" w:rsidP="006D71D6">
      <w:pPr>
        <w:ind w:left="2127"/>
        <w:jc w:val="both"/>
        <w:rPr>
          <w:rFonts w:ascii="Tahoma" w:hAnsi="Tahoma" w:cs="Tahoma"/>
        </w:rPr>
      </w:pPr>
      <w:r w:rsidRPr="005A565C">
        <w:rPr>
          <w:rFonts w:ascii="Tahoma" w:hAnsi="Tahoma" w:cs="Tahoma"/>
        </w:rPr>
        <w:t>___________________________________________________</w:t>
      </w:r>
    </w:p>
    <w:p w:rsidR="005A565C" w:rsidRPr="005A565C" w:rsidRDefault="005A565C" w:rsidP="006D71D6">
      <w:pPr>
        <w:ind w:left="2127"/>
        <w:jc w:val="both"/>
        <w:rPr>
          <w:rFonts w:ascii="Tahoma" w:hAnsi="Tahoma" w:cs="Tahoma"/>
        </w:rPr>
      </w:pPr>
    </w:p>
    <w:p w:rsidR="005A565C" w:rsidRPr="005A565C" w:rsidRDefault="005A565C" w:rsidP="006D71D6">
      <w:pPr>
        <w:ind w:left="2127"/>
        <w:jc w:val="both"/>
        <w:rPr>
          <w:rFonts w:ascii="Tahoma" w:hAnsi="Tahoma" w:cs="Tahoma"/>
        </w:rPr>
      </w:pPr>
    </w:p>
    <w:p w:rsidR="005A565C" w:rsidRPr="005A565C" w:rsidRDefault="005A565C" w:rsidP="006D71D6">
      <w:pPr>
        <w:ind w:left="2127"/>
        <w:jc w:val="both"/>
        <w:rPr>
          <w:rFonts w:ascii="Tahoma" w:hAnsi="Tahoma" w:cs="Tahoma"/>
          <w:sz w:val="22"/>
          <w:szCs w:val="22"/>
        </w:rPr>
      </w:pPr>
      <w:r w:rsidRPr="005A565C">
        <w:rPr>
          <w:rFonts w:ascii="Tahoma" w:hAnsi="Tahoma" w:cs="Tahoma"/>
          <w:b/>
          <w:iCs/>
          <w:sz w:val="22"/>
          <w:szCs w:val="22"/>
        </w:rPr>
        <w:t>ASSEMBLÉE EXTRAORDINAIRE</w:t>
      </w:r>
      <w:r w:rsidRPr="005A565C">
        <w:rPr>
          <w:rFonts w:ascii="Tahoma" w:hAnsi="Tahoma" w:cs="Tahoma"/>
          <w:sz w:val="22"/>
          <w:szCs w:val="22"/>
        </w:rPr>
        <w:t xml:space="preserve"> du Conseil municipal de Saint</w:t>
      </w:r>
      <w:r w:rsidRPr="005A565C">
        <w:rPr>
          <w:rFonts w:ascii="Tahoma" w:hAnsi="Tahoma" w:cs="Tahoma"/>
          <w:sz w:val="22"/>
          <w:szCs w:val="22"/>
        </w:rPr>
        <w:noBreakHyphen/>
        <w:t>Fabien</w:t>
      </w:r>
      <w:r w:rsidRPr="005A565C">
        <w:rPr>
          <w:rFonts w:ascii="Tahoma" w:hAnsi="Tahoma" w:cs="Tahoma"/>
          <w:sz w:val="22"/>
          <w:szCs w:val="22"/>
        </w:rPr>
        <w:noBreakHyphen/>
        <w:t>de-Panet, comté de Montmagny, tenue le 5 juin 2018</w:t>
      </w:r>
      <w:r w:rsidRPr="005A565C">
        <w:rPr>
          <w:rFonts w:ascii="Tahoma" w:hAnsi="Tahoma" w:cs="Tahoma"/>
          <w:i/>
          <w:sz w:val="22"/>
          <w:szCs w:val="22"/>
        </w:rPr>
        <w:t xml:space="preserve">, </w:t>
      </w:r>
      <w:r w:rsidRPr="005A565C">
        <w:rPr>
          <w:rFonts w:ascii="Tahoma" w:hAnsi="Tahoma" w:cs="Tahoma"/>
          <w:sz w:val="22"/>
          <w:szCs w:val="22"/>
        </w:rPr>
        <w:t>à 18h00 heures, à l’endroit ordinaire des réunions du conseil, à laquelle sont présents :</w:t>
      </w:r>
    </w:p>
    <w:p w:rsidR="005A565C" w:rsidRPr="005A565C" w:rsidRDefault="005A565C" w:rsidP="006D71D6">
      <w:pPr>
        <w:ind w:left="2127"/>
        <w:jc w:val="both"/>
        <w:rPr>
          <w:rFonts w:ascii="Tahoma" w:hAnsi="Tahoma" w:cs="Tahoma"/>
          <w:sz w:val="22"/>
          <w:szCs w:val="22"/>
        </w:rPr>
      </w:pPr>
    </w:p>
    <w:p w:rsidR="005A565C" w:rsidRPr="005A565C" w:rsidRDefault="005A565C" w:rsidP="006D71D6">
      <w:pPr>
        <w:ind w:left="2127"/>
        <w:jc w:val="both"/>
        <w:rPr>
          <w:rFonts w:ascii="Tahoma" w:hAnsi="Tahoma" w:cs="Tahoma"/>
          <w:sz w:val="22"/>
          <w:szCs w:val="22"/>
        </w:rPr>
      </w:pPr>
      <w:r w:rsidRPr="005A565C">
        <w:rPr>
          <w:rFonts w:ascii="Tahoma" w:hAnsi="Tahoma" w:cs="Tahoma"/>
          <w:sz w:val="22"/>
          <w:szCs w:val="22"/>
        </w:rPr>
        <w:tab/>
      </w:r>
      <w:r w:rsidRPr="005A565C">
        <w:rPr>
          <w:rFonts w:ascii="Tahoma" w:hAnsi="Tahoma" w:cs="Tahoma"/>
          <w:sz w:val="22"/>
          <w:szCs w:val="22"/>
        </w:rPr>
        <w:tab/>
        <w:t>MR</w:t>
      </w:r>
      <w:r w:rsidRPr="005A565C">
        <w:rPr>
          <w:rFonts w:ascii="Tahoma" w:hAnsi="Tahoma" w:cs="Tahoma"/>
          <w:sz w:val="22"/>
          <w:szCs w:val="22"/>
        </w:rPr>
        <w:tab/>
      </w:r>
      <w:r w:rsidRPr="005A565C">
        <w:rPr>
          <w:rFonts w:ascii="Tahoma" w:hAnsi="Tahoma" w:cs="Tahoma"/>
          <w:sz w:val="22"/>
          <w:szCs w:val="22"/>
        </w:rPr>
        <w:tab/>
        <w:t>Claude</w:t>
      </w:r>
      <w:r w:rsidRPr="005A565C">
        <w:rPr>
          <w:rFonts w:ascii="Tahoma" w:hAnsi="Tahoma" w:cs="Tahoma"/>
          <w:sz w:val="22"/>
          <w:szCs w:val="22"/>
        </w:rPr>
        <w:tab/>
      </w:r>
      <w:r w:rsidRPr="005A565C">
        <w:rPr>
          <w:rFonts w:ascii="Tahoma" w:hAnsi="Tahoma" w:cs="Tahoma"/>
          <w:sz w:val="22"/>
          <w:szCs w:val="22"/>
        </w:rPr>
        <w:tab/>
        <w:t>Doyon,</w:t>
      </w:r>
      <w:r w:rsidRPr="005A565C">
        <w:rPr>
          <w:rFonts w:ascii="Tahoma" w:hAnsi="Tahoma" w:cs="Tahoma"/>
          <w:sz w:val="22"/>
          <w:szCs w:val="22"/>
        </w:rPr>
        <w:tab/>
      </w:r>
      <w:r w:rsidRPr="005A565C">
        <w:rPr>
          <w:rFonts w:ascii="Tahoma" w:hAnsi="Tahoma" w:cs="Tahoma"/>
          <w:sz w:val="22"/>
          <w:szCs w:val="22"/>
        </w:rPr>
        <w:tab/>
        <w:t>Maire</w:t>
      </w:r>
    </w:p>
    <w:p w:rsidR="005A565C" w:rsidRPr="005A565C" w:rsidRDefault="005A565C" w:rsidP="006D71D6">
      <w:pPr>
        <w:ind w:left="2836" w:firstLine="709"/>
        <w:jc w:val="both"/>
        <w:rPr>
          <w:rFonts w:ascii="Tahoma" w:hAnsi="Tahoma" w:cs="Tahoma"/>
          <w:sz w:val="22"/>
          <w:szCs w:val="22"/>
        </w:rPr>
      </w:pPr>
      <w:r w:rsidRPr="005A565C">
        <w:rPr>
          <w:rFonts w:ascii="Tahoma" w:hAnsi="Tahoma" w:cs="Tahoma"/>
          <w:sz w:val="22"/>
          <w:szCs w:val="22"/>
        </w:rPr>
        <w:t>MMS</w:t>
      </w:r>
      <w:r w:rsidR="006D71D6">
        <w:rPr>
          <w:rFonts w:ascii="Tahoma" w:hAnsi="Tahoma" w:cs="Tahoma"/>
          <w:sz w:val="22"/>
          <w:szCs w:val="22"/>
        </w:rPr>
        <w:tab/>
      </w:r>
      <w:r w:rsidR="006D71D6">
        <w:rPr>
          <w:rFonts w:ascii="Tahoma" w:hAnsi="Tahoma" w:cs="Tahoma"/>
          <w:sz w:val="22"/>
          <w:szCs w:val="22"/>
        </w:rPr>
        <w:tab/>
      </w:r>
      <w:r w:rsidRPr="005A565C">
        <w:rPr>
          <w:rFonts w:ascii="Tahoma" w:hAnsi="Tahoma" w:cs="Tahoma"/>
          <w:sz w:val="22"/>
          <w:szCs w:val="22"/>
        </w:rPr>
        <w:t>Réal</w:t>
      </w:r>
      <w:r w:rsidRPr="005A565C">
        <w:rPr>
          <w:rFonts w:ascii="Tahoma" w:hAnsi="Tahoma" w:cs="Tahoma"/>
          <w:sz w:val="22"/>
          <w:szCs w:val="22"/>
        </w:rPr>
        <w:tab/>
      </w:r>
      <w:r w:rsidRPr="005A565C">
        <w:rPr>
          <w:rFonts w:ascii="Tahoma" w:hAnsi="Tahoma" w:cs="Tahoma"/>
          <w:sz w:val="22"/>
          <w:szCs w:val="22"/>
        </w:rPr>
        <w:tab/>
        <w:t>Francoeur,</w:t>
      </w:r>
      <w:r w:rsidRPr="005A565C">
        <w:rPr>
          <w:rFonts w:ascii="Tahoma" w:hAnsi="Tahoma" w:cs="Tahoma"/>
          <w:sz w:val="22"/>
          <w:szCs w:val="22"/>
        </w:rPr>
        <w:tab/>
        <w:t>Conseiller</w:t>
      </w:r>
    </w:p>
    <w:p w:rsidR="005A565C" w:rsidRPr="005A565C" w:rsidRDefault="005A565C" w:rsidP="006D71D6">
      <w:pPr>
        <w:ind w:left="2127"/>
        <w:jc w:val="both"/>
        <w:rPr>
          <w:rFonts w:ascii="Tahoma" w:hAnsi="Tahoma" w:cs="Tahoma"/>
          <w:sz w:val="22"/>
          <w:szCs w:val="22"/>
        </w:rPr>
      </w:pPr>
      <w:r w:rsidRPr="005A565C">
        <w:rPr>
          <w:rFonts w:ascii="Tahoma" w:hAnsi="Tahoma" w:cs="Tahoma"/>
          <w:sz w:val="22"/>
          <w:szCs w:val="22"/>
        </w:rPr>
        <w:tab/>
      </w:r>
      <w:r w:rsidRPr="005A565C">
        <w:rPr>
          <w:rFonts w:ascii="Tahoma" w:hAnsi="Tahoma" w:cs="Tahoma"/>
          <w:sz w:val="22"/>
          <w:szCs w:val="22"/>
        </w:rPr>
        <w:tab/>
      </w:r>
      <w:r w:rsidR="006D71D6">
        <w:rPr>
          <w:rFonts w:ascii="Tahoma" w:hAnsi="Tahoma" w:cs="Tahoma"/>
          <w:sz w:val="22"/>
          <w:szCs w:val="22"/>
        </w:rPr>
        <w:tab/>
      </w:r>
      <w:r w:rsidR="006D71D6">
        <w:rPr>
          <w:rFonts w:ascii="Tahoma" w:hAnsi="Tahoma" w:cs="Tahoma"/>
          <w:sz w:val="22"/>
          <w:szCs w:val="22"/>
        </w:rPr>
        <w:tab/>
      </w:r>
      <w:r w:rsidRPr="005A565C">
        <w:rPr>
          <w:rFonts w:ascii="Tahoma" w:hAnsi="Tahoma" w:cs="Tahoma"/>
          <w:sz w:val="22"/>
          <w:szCs w:val="22"/>
        </w:rPr>
        <w:t>Jean</w:t>
      </w:r>
      <w:r w:rsidRPr="005A565C">
        <w:rPr>
          <w:rFonts w:ascii="Tahoma" w:hAnsi="Tahoma" w:cs="Tahoma"/>
          <w:sz w:val="22"/>
          <w:szCs w:val="22"/>
        </w:rPr>
        <w:tab/>
      </w:r>
      <w:r w:rsidRPr="005A565C">
        <w:rPr>
          <w:rFonts w:ascii="Tahoma" w:hAnsi="Tahoma" w:cs="Tahoma"/>
          <w:sz w:val="22"/>
          <w:szCs w:val="22"/>
        </w:rPr>
        <w:tab/>
        <w:t>Doyon,</w:t>
      </w:r>
      <w:r w:rsidRPr="005A565C">
        <w:rPr>
          <w:rFonts w:ascii="Tahoma" w:hAnsi="Tahoma" w:cs="Tahoma"/>
          <w:sz w:val="22"/>
          <w:szCs w:val="22"/>
        </w:rPr>
        <w:tab/>
      </w:r>
      <w:r w:rsidRPr="005A565C">
        <w:rPr>
          <w:rFonts w:ascii="Tahoma" w:hAnsi="Tahoma" w:cs="Tahoma"/>
          <w:sz w:val="22"/>
          <w:szCs w:val="22"/>
        </w:rPr>
        <w:tab/>
        <w:t>Conseiller</w:t>
      </w:r>
    </w:p>
    <w:p w:rsidR="005A565C" w:rsidRPr="005A565C" w:rsidRDefault="005A565C" w:rsidP="006D71D6">
      <w:pPr>
        <w:ind w:left="2127"/>
        <w:jc w:val="both"/>
        <w:rPr>
          <w:rFonts w:ascii="Tahoma" w:hAnsi="Tahoma" w:cs="Tahoma"/>
          <w:sz w:val="22"/>
          <w:szCs w:val="22"/>
        </w:rPr>
      </w:pPr>
      <w:r w:rsidRPr="005A565C">
        <w:rPr>
          <w:rFonts w:ascii="Tahoma" w:hAnsi="Tahoma" w:cs="Tahoma"/>
          <w:sz w:val="22"/>
          <w:szCs w:val="22"/>
        </w:rPr>
        <w:tab/>
      </w:r>
      <w:r w:rsidRPr="005A565C">
        <w:rPr>
          <w:rFonts w:ascii="Tahoma" w:hAnsi="Tahoma" w:cs="Tahoma"/>
          <w:sz w:val="22"/>
          <w:szCs w:val="22"/>
        </w:rPr>
        <w:tab/>
      </w:r>
      <w:r w:rsidRPr="005A565C">
        <w:rPr>
          <w:rFonts w:ascii="Tahoma" w:hAnsi="Tahoma" w:cs="Tahoma"/>
          <w:sz w:val="22"/>
          <w:szCs w:val="22"/>
        </w:rPr>
        <w:tab/>
      </w:r>
      <w:r w:rsidRPr="005A565C">
        <w:rPr>
          <w:rFonts w:ascii="Tahoma" w:hAnsi="Tahoma" w:cs="Tahoma"/>
          <w:sz w:val="22"/>
          <w:szCs w:val="22"/>
        </w:rPr>
        <w:tab/>
        <w:t xml:space="preserve">Patrick </w:t>
      </w:r>
      <w:r w:rsidRPr="005A565C">
        <w:rPr>
          <w:rFonts w:ascii="Tahoma" w:hAnsi="Tahoma" w:cs="Tahoma"/>
          <w:sz w:val="22"/>
          <w:szCs w:val="22"/>
        </w:rPr>
        <w:tab/>
        <w:t>Jeffrey</w:t>
      </w:r>
      <w:r w:rsidRPr="005A565C">
        <w:rPr>
          <w:rFonts w:ascii="Tahoma" w:hAnsi="Tahoma" w:cs="Tahoma"/>
          <w:sz w:val="22"/>
          <w:szCs w:val="22"/>
        </w:rPr>
        <w:tab/>
      </w:r>
      <w:r w:rsidRPr="005A565C">
        <w:rPr>
          <w:rFonts w:ascii="Tahoma" w:hAnsi="Tahoma" w:cs="Tahoma"/>
          <w:sz w:val="22"/>
          <w:szCs w:val="22"/>
        </w:rPr>
        <w:tab/>
        <w:t>Conseiller</w:t>
      </w:r>
    </w:p>
    <w:p w:rsidR="005A565C" w:rsidRPr="005A565C" w:rsidRDefault="005A565C" w:rsidP="006D71D6">
      <w:pPr>
        <w:ind w:left="2127"/>
        <w:jc w:val="both"/>
        <w:rPr>
          <w:rFonts w:ascii="Tahoma" w:hAnsi="Tahoma" w:cs="Tahoma"/>
          <w:sz w:val="22"/>
          <w:szCs w:val="22"/>
        </w:rPr>
      </w:pPr>
      <w:r w:rsidRPr="005A565C">
        <w:rPr>
          <w:rFonts w:ascii="Tahoma" w:hAnsi="Tahoma" w:cs="Tahoma"/>
          <w:sz w:val="22"/>
          <w:szCs w:val="22"/>
        </w:rPr>
        <w:tab/>
      </w:r>
      <w:r w:rsidRPr="005A565C">
        <w:rPr>
          <w:rFonts w:ascii="Tahoma" w:hAnsi="Tahoma" w:cs="Tahoma"/>
          <w:sz w:val="22"/>
          <w:szCs w:val="22"/>
        </w:rPr>
        <w:tab/>
      </w:r>
      <w:r w:rsidRPr="005A565C">
        <w:rPr>
          <w:rFonts w:ascii="Tahoma" w:hAnsi="Tahoma" w:cs="Tahoma"/>
          <w:sz w:val="22"/>
          <w:szCs w:val="22"/>
        </w:rPr>
        <w:tab/>
      </w:r>
      <w:r w:rsidRPr="005A565C">
        <w:rPr>
          <w:rFonts w:ascii="Tahoma" w:hAnsi="Tahoma" w:cs="Tahoma"/>
          <w:sz w:val="22"/>
          <w:szCs w:val="22"/>
        </w:rPr>
        <w:tab/>
        <w:t xml:space="preserve">Laurent </w:t>
      </w:r>
      <w:r w:rsidRPr="005A565C">
        <w:rPr>
          <w:rFonts w:ascii="Tahoma" w:hAnsi="Tahoma" w:cs="Tahoma"/>
          <w:sz w:val="22"/>
          <w:szCs w:val="22"/>
        </w:rPr>
        <w:tab/>
      </w:r>
      <w:proofErr w:type="spellStart"/>
      <w:r w:rsidRPr="005A565C">
        <w:rPr>
          <w:rFonts w:ascii="Tahoma" w:hAnsi="Tahoma" w:cs="Tahoma"/>
          <w:sz w:val="22"/>
          <w:szCs w:val="22"/>
        </w:rPr>
        <w:t>Laveridère</w:t>
      </w:r>
      <w:proofErr w:type="spellEnd"/>
      <w:r w:rsidRPr="005A565C">
        <w:rPr>
          <w:rFonts w:ascii="Tahoma" w:hAnsi="Tahoma" w:cs="Tahoma"/>
          <w:sz w:val="22"/>
          <w:szCs w:val="22"/>
        </w:rPr>
        <w:tab/>
        <w:t>Conseiller.</w:t>
      </w:r>
    </w:p>
    <w:p w:rsidR="005A565C" w:rsidRPr="005A565C" w:rsidRDefault="005A565C" w:rsidP="006D71D6">
      <w:pPr>
        <w:ind w:left="2836" w:firstLine="709"/>
        <w:jc w:val="both"/>
        <w:rPr>
          <w:rFonts w:ascii="Tahoma" w:hAnsi="Tahoma" w:cs="Tahoma"/>
          <w:sz w:val="22"/>
          <w:szCs w:val="22"/>
        </w:rPr>
      </w:pPr>
      <w:r w:rsidRPr="005A565C">
        <w:rPr>
          <w:rFonts w:ascii="Tahoma" w:hAnsi="Tahoma" w:cs="Tahoma"/>
          <w:sz w:val="22"/>
          <w:szCs w:val="22"/>
        </w:rPr>
        <w:t>MMES</w:t>
      </w:r>
      <w:r w:rsidR="006D71D6">
        <w:rPr>
          <w:rFonts w:ascii="Tahoma" w:hAnsi="Tahoma" w:cs="Tahoma"/>
          <w:sz w:val="22"/>
          <w:szCs w:val="22"/>
        </w:rPr>
        <w:tab/>
      </w:r>
      <w:r w:rsidR="006D71D6">
        <w:rPr>
          <w:rFonts w:ascii="Tahoma" w:hAnsi="Tahoma" w:cs="Tahoma"/>
          <w:sz w:val="22"/>
          <w:szCs w:val="22"/>
        </w:rPr>
        <w:tab/>
      </w:r>
      <w:r w:rsidRPr="005A565C">
        <w:rPr>
          <w:rFonts w:ascii="Tahoma" w:hAnsi="Tahoma" w:cs="Tahoma"/>
          <w:sz w:val="22"/>
          <w:szCs w:val="22"/>
        </w:rPr>
        <w:t xml:space="preserve">Lyne </w:t>
      </w:r>
      <w:r w:rsidRPr="005A565C">
        <w:rPr>
          <w:rFonts w:ascii="Tahoma" w:hAnsi="Tahoma" w:cs="Tahoma"/>
          <w:sz w:val="22"/>
          <w:szCs w:val="22"/>
        </w:rPr>
        <w:tab/>
      </w:r>
      <w:r w:rsidRPr="005A565C">
        <w:rPr>
          <w:rFonts w:ascii="Tahoma" w:hAnsi="Tahoma" w:cs="Tahoma"/>
          <w:sz w:val="22"/>
          <w:szCs w:val="22"/>
        </w:rPr>
        <w:tab/>
        <w:t xml:space="preserve">Hébert, </w:t>
      </w:r>
      <w:r w:rsidRPr="005A565C">
        <w:rPr>
          <w:rFonts w:ascii="Tahoma" w:hAnsi="Tahoma" w:cs="Tahoma"/>
          <w:sz w:val="22"/>
          <w:szCs w:val="22"/>
        </w:rPr>
        <w:tab/>
        <w:t>conseillère</w:t>
      </w:r>
    </w:p>
    <w:p w:rsidR="005A565C" w:rsidRPr="005A565C" w:rsidRDefault="005A565C" w:rsidP="006D71D6">
      <w:pPr>
        <w:ind w:left="2127"/>
        <w:jc w:val="both"/>
        <w:rPr>
          <w:rFonts w:ascii="Tahoma" w:hAnsi="Tahoma" w:cs="Tahoma"/>
          <w:sz w:val="22"/>
          <w:szCs w:val="22"/>
        </w:rPr>
      </w:pPr>
      <w:r w:rsidRPr="005A565C">
        <w:rPr>
          <w:rFonts w:ascii="Tahoma" w:hAnsi="Tahoma" w:cs="Tahoma"/>
          <w:sz w:val="22"/>
          <w:szCs w:val="22"/>
        </w:rPr>
        <w:tab/>
      </w:r>
      <w:r w:rsidRPr="005A565C">
        <w:rPr>
          <w:rFonts w:ascii="Tahoma" w:hAnsi="Tahoma" w:cs="Tahoma"/>
          <w:sz w:val="22"/>
          <w:szCs w:val="22"/>
        </w:rPr>
        <w:tab/>
      </w:r>
      <w:r w:rsidRPr="005A565C">
        <w:rPr>
          <w:rFonts w:ascii="Tahoma" w:hAnsi="Tahoma" w:cs="Tahoma"/>
          <w:sz w:val="22"/>
          <w:szCs w:val="22"/>
        </w:rPr>
        <w:tab/>
      </w:r>
      <w:r w:rsidRPr="005A565C">
        <w:rPr>
          <w:rFonts w:ascii="Tahoma" w:hAnsi="Tahoma" w:cs="Tahoma"/>
          <w:sz w:val="22"/>
          <w:szCs w:val="22"/>
        </w:rPr>
        <w:tab/>
        <w:t>Nancy</w:t>
      </w:r>
      <w:r w:rsidRPr="005A565C">
        <w:rPr>
          <w:rFonts w:ascii="Tahoma" w:hAnsi="Tahoma" w:cs="Tahoma"/>
          <w:sz w:val="22"/>
          <w:szCs w:val="22"/>
        </w:rPr>
        <w:tab/>
      </w:r>
      <w:r w:rsidRPr="005A565C">
        <w:rPr>
          <w:rFonts w:ascii="Tahoma" w:hAnsi="Tahoma" w:cs="Tahoma"/>
          <w:sz w:val="22"/>
          <w:szCs w:val="22"/>
        </w:rPr>
        <w:tab/>
        <w:t>Gauvin</w:t>
      </w:r>
      <w:r w:rsidRPr="005A565C">
        <w:rPr>
          <w:rFonts w:ascii="Tahoma" w:hAnsi="Tahoma" w:cs="Tahoma"/>
          <w:sz w:val="22"/>
          <w:szCs w:val="22"/>
        </w:rPr>
        <w:tab/>
      </w:r>
      <w:r w:rsidRPr="005A565C">
        <w:rPr>
          <w:rFonts w:ascii="Tahoma" w:hAnsi="Tahoma" w:cs="Tahoma"/>
          <w:sz w:val="22"/>
          <w:szCs w:val="22"/>
        </w:rPr>
        <w:tab/>
        <w:t>Conseillère</w:t>
      </w:r>
    </w:p>
    <w:p w:rsidR="005A565C" w:rsidRPr="005A565C" w:rsidRDefault="005A565C" w:rsidP="006D71D6">
      <w:pPr>
        <w:ind w:left="2127"/>
        <w:jc w:val="both"/>
        <w:rPr>
          <w:rFonts w:ascii="Tahoma" w:hAnsi="Tahoma" w:cs="Tahoma"/>
          <w:sz w:val="22"/>
          <w:szCs w:val="22"/>
        </w:rPr>
      </w:pPr>
    </w:p>
    <w:p w:rsidR="005A565C" w:rsidRPr="005A565C" w:rsidRDefault="005A565C" w:rsidP="006D71D6">
      <w:pPr>
        <w:ind w:left="2127"/>
        <w:jc w:val="both"/>
        <w:rPr>
          <w:rFonts w:ascii="Tahoma" w:hAnsi="Tahoma" w:cs="Tahoma"/>
          <w:sz w:val="22"/>
          <w:szCs w:val="22"/>
        </w:rPr>
      </w:pPr>
      <w:r w:rsidRPr="005A565C">
        <w:rPr>
          <w:rFonts w:ascii="Tahoma" w:hAnsi="Tahoma" w:cs="Tahoma"/>
          <w:sz w:val="22"/>
          <w:szCs w:val="22"/>
        </w:rPr>
        <w:t>Formant quorum sous la présidence de Monsieur Claude Doyon, maire.</w:t>
      </w:r>
    </w:p>
    <w:p w:rsidR="005A565C" w:rsidRPr="005A565C" w:rsidRDefault="005A565C" w:rsidP="006D71D6">
      <w:pPr>
        <w:ind w:left="2127"/>
        <w:jc w:val="both"/>
        <w:rPr>
          <w:rFonts w:ascii="Tahoma" w:hAnsi="Tahoma" w:cs="Tahoma"/>
          <w:sz w:val="22"/>
          <w:szCs w:val="22"/>
        </w:rPr>
      </w:pPr>
    </w:p>
    <w:p w:rsidR="005A565C" w:rsidRPr="005A565C" w:rsidRDefault="005A565C" w:rsidP="006D71D6">
      <w:pPr>
        <w:ind w:left="2127"/>
        <w:jc w:val="both"/>
        <w:rPr>
          <w:rFonts w:ascii="Tahoma" w:hAnsi="Tahoma" w:cs="Tahoma"/>
          <w:sz w:val="22"/>
          <w:szCs w:val="22"/>
        </w:rPr>
      </w:pPr>
      <w:r w:rsidRPr="005A565C">
        <w:rPr>
          <w:rFonts w:ascii="Tahoma" w:hAnsi="Tahoma" w:cs="Tahoma"/>
          <w:b/>
          <w:bCs/>
          <w:sz w:val="22"/>
          <w:szCs w:val="22"/>
        </w:rPr>
        <w:t>ATTENDU QU’</w:t>
      </w:r>
      <w:r w:rsidRPr="005A565C">
        <w:rPr>
          <w:rFonts w:ascii="Tahoma" w:hAnsi="Tahoma" w:cs="Tahoma"/>
          <w:bCs/>
          <w:sz w:val="22"/>
          <w:szCs w:val="22"/>
        </w:rPr>
        <w:t>une</w:t>
      </w:r>
      <w:r w:rsidRPr="005A565C">
        <w:rPr>
          <w:rFonts w:ascii="Tahoma" w:hAnsi="Tahoma" w:cs="Tahoma"/>
          <w:sz w:val="22"/>
          <w:szCs w:val="22"/>
        </w:rPr>
        <w:t xml:space="preserve"> Politique de gestion contractuelle a été adoptée par la Municipalité le 6 décembre 2010, conformément à l’article 938.1.2 du </w:t>
      </w:r>
      <w:r w:rsidRPr="005A565C">
        <w:rPr>
          <w:rFonts w:ascii="Tahoma" w:hAnsi="Tahoma" w:cs="Tahoma"/>
          <w:i/>
          <w:sz w:val="22"/>
          <w:szCs w:val="22"/>
        </w:rPr>
        <w:t xml:space="preserve">Code municipal du Québec </w:t>
      </w:r>
      <w:r w:rsidRPr="005A565C">
        <w:rPr>
          <w:rFonts w:ascii="Tahoma" w:hAnsi="Tahoma" w:cs="Tahoma"/>
          <w:sz w:val="22"/>
          <w:szCs w:val="22"/>
        </w:rPr>
        <w:t xml:space="preserve">(ci-après </w:t>
      </w:r>
      <w:proofErr w:type="gramStart"/>
      <w:r w:rsidRPr="005A565C">
        <w:rPr>
          <w:rFonts w:ascii="Tahoma" w:hAnsi="Tahoma" w:cs="Tahoma"/>
          <w:sz w:val="22"/>
          <w:szCs w:val="22"/>
        </w:rPr>
        <w:t>appelé</w:t>
      </w:r>
      <w:proofErr w:type="gramEnd"/>
      <w:r w:rsidRPr="005A565C">
        <w:rPr>
          <w:rFonts w:ascii="Tahoma" w:hAnsi="Tahoma" w:cs="Tahoma"/>
          <w:sz w:val="22"/>
          <w:szCs w:val="22"/>
        </w:rPr>
        <w:t xml:space="preserve"> « </w:t>
      </w:r>
      <w:r w:rsidRPr="005A565C">
        <w:rPr>
          <w:rFonts w:ascii="Tahoma" w:hAnsi="Tahoma" w:cs="Tahoma"/>
          <w:i/>
          <w:sz w:val="22"/>
          <w:szCs w:val="22"/>
        </w:rPr>
        <w:t>C.M.</w:t>
      </w:r>
      <w:r w:rsidRPr="005A565C">
        <w:rPr>
          <w:rFonts w:ascii="Tahoma" w:hAnsi="Tahoma" w:cs="Tahoma"/>
          <w:sz w:val="22"/>
          <w:szCs w:val="22"/>
        </w:rPr>
        <w:t> »);</w:t>
      </w:r>
    </w:p>
    <w:p w:rsidR="005A565C" w:rsidRPr="005A565C" w:rsidRDefault="005A565C" w:rsidP="006D71D6">
      <w:pPr>
        <w:ind w:left="2127"/>
        <w:jc w:val="both"/>
        <w:rPr>
          <w:rFonts w:ascii="Tahoma" w:hAnsi="Tahoma" w:cs="Tahoma"/>
          <w:sz w:val="22"/>
          <w:szCs w:val="22"/>
        </w:rPr>
      </w:pPr>
    </w:p>
    <w:p w:rsidR="005A565C" w:rsidRPr="005A565C" w:rsidRDefault="005A565C" w:rsidP="006D71D6">
      <w:pPr>
        <w:ind w:left="2127"/>
        <w:jc w:val="both"/>
        <w:rPr>
          <w:rFonts w:ascii="Tahoma" w:hAnsi="Tahoma" w:cs="Tahoma"/>
          <w:sz w:val="22"/>
          <w:szCs w:val="22"/>
        </w:rPr>
      </w:pPr>
      <w:r w:rsidRPr="005A565C">
        <w:rPr>
          <w:rFonts w:ascii="Tahoma" w:hAnsi="Tahoma" w:cs="Tahoma"/>
          <w:b/>
          <w:sz w:val="22"/>
          <w:szCs w:val="22"/>
        </w:rPr>
        <w:t>ATTENDU QUE</w:t>
      </w:r>
      <w:r w:rsidRPr="005A565C">
        <w:rPr>
          <w:rFonts w:ascii="Tahoma" w:hAnsi="Tahoma" w:cs="Tahoma"/>
          <w:sz w:val="22"/>
          <w:szCs w:val="22"/>
        </w:rPr>
        <w:t xml:space="preserve"> l’article 938.1.2 </w:t>
      </w:r>
      <w:r w:rsidRPr="005A565C">
        <w:rPr>
          <w:rFonts w:ascii="Tahoma" w:hAnsi="Tahoma" w:cs="Tahoma"/>
          <w:i/>
          <w:sz w:val="22"/>
          <w:szCs w:val="22"/>
        </w:rPr>
        <w:t>C.M.</w:t>
      </w:r>
      <w:r w:rsidRPr="005A565C">
        <w:rPr>
          <w:rFonts w:ascii="Tahoma" w:hAnsi="Tahoma" w:cs="Tahoma"/>
          <w:sz w:val="22"/>
          <w:szCs w:val="22"/>
        </w:rPr>
        <w:t xml:space="preserve"> a été remplacé, le 1</w:t>
      </w:r>
      <w:r w:rsidRPr="005A565C">
        <w:rPr>
          <w:rFonts w:ascii="Tahoma" w:hAnsi="Tahoma" w:cs="Tahoma"/>
          <w:sz w:val="22"/>
          <w:szCs w:val="22"/>
          <w:vertAlign w:val="superscript"/>
        </w:rPr>
        <w:t>er</w:t>
      </w:r>
      <w:r w:rsidRPr="005A565C">
        <w:rPr>
          <w:rFonts w:ascii="Tahoma" w:hAnsi="Tahoma" w:cs="Tahoma"/>
          <w:sz w:val="22"/>
          <w:szCs w:val="22"/>
        </w:rPr>
        <w:t> janvier 2018, obligeant les municipalités, à compter de cette dernière date, à adopter un règlement sur la gestion contractuelle, la politique actuelle de la Municipalité étant cependant réputée être un tel règlement;</w:t>
      </w:r>
    </w:p>
    <w:p w:rsidR="005A565C" w:rsidRPr="005A565C" w:rsidRDefault="005A565C" w:rsidP="006D71D6">
      <w:pPr>
        <w:ind w:left="2127"/>
        <w:jc w:val="both"/>
        <w:rPr>
          <w:rFonts w:ascii="Tahoma" w:hAnsi="Tahoma" w:cs="Tahoma"/>
          <w:sz w:val="22"/>
          <w:szCs w:val="22"/>
        </w:rPr>
      </w:pPr>
    </w:p>
    <w:p w:rsidR="005A565C" w:rsidRPr="005A565C" w:rsidRDefault="005A565C" w:rsidP="006D71D6">
      <w:pPr>
        <w:ind w:left="2127"/>
        <w:jc w:val="both"/>
        <w:rPr>
          <w:rFonts w:ascii="Tahoma" w:hAnsi="Tahoma" w:cs="Tahoma"/>
          <w:sz w:val="22"/>
          <w:szCs w:val="22"/>
        </w:rPr>
      </w:pPr>
      <w:r w:rsidRPr="005A565C">
        <w:rPr>
          <w:rFonts w:ascii="Tahoma" w:hAnsi="Tahoma" w:cs="Tahoma"/>
          <w:b/>
          <w:bCs/>
          <w:sz w:val="22"/>
          <w:szCs w:val="22"/>
        </w:rPr>
        <w:lastRenderedPageBreak/>
        <w:t>ATTENDU</w:t>
      </w:r>
      <w:r w:rsidRPr="005A565C">
        <w:rPr>
          <w:rFonts w:ascii="Tahoma" w:hAnsi="Tahoma" w:cs="Tahoma"/>
          <w:b/>
          <w:sz w:val="22"/>
          <w:szCs w:val="22"/>
        </w:rPr>
        <w:t xml:space="preserve"> QUE</w:t>
      </w:r>
      <w:r w:rsidRPr="005A565C">
        <w:rPr>
          <w:rFonts w:ascii="Tahoma" w:hAnsi="Tahoma" w:cs="Tahoma"/>
          <w:sz w:val="22"/>
          <w:szCs w:val="22"/>
        </w:rPr>
        <w:t xml:space="preserve"> la Municipalité souhaite, comme le lui permet le 4</w:t>
      </w:r>
      <w:r w:rsidRPr="005A565C">
        <w:rPr>
          <w:rFonts w:ascii="Tahoma" w:hAnsi="Tahoma" w:cs="Tahoma"/>
          <w:sz w:val="22"/>
          <w:szCs w:val="22"/>
          <w:vertAlign w:val="superscript"/>
        </w:rPr>
        <w:t>e</w:t>
      </w:r>
      <w:r w:rsidRPr="005A565C">
        <w:rPr>
          <w:rFonts w:ascii="Tahoma" w:hAnsi="Tahoma" w:cs="Tahoma"/>
          <w:sz w:val="22"/>
          <w:szCs w:val="22"/>
        </w:rPr>
        <w:t xml:space="preserve"> alinéa de l’article 938.1.2 </w:t>
      </w:r>
      <w:r w:rsidRPr="005A565C">
        <w:rPr>
          <w:rFonts w:ascii="Tahoma" w:hAnsi="Tahoma" w:cs="Tahoma"/>
          <w:i/>
          <w:sz w:val="22"/>
          <w:szCs w:val="22"/>
        </w:rPr>
        <w:t>C.M.</w:t>
      </w:r>
      <w:r w:rsidRPr="005A565C">
        <w:rPr>
          <w:rFonts w:ascii="Tahoma" w:hAnsi="Tahoma" w:cs="Tahoma"/>
          <w:sz w:val="22"/>
          <w:szCs w:val="22"/>
        </w:rPr>
        <w:t xml:space="preserve">, prévoir des règles de passation des contrats qui comportent une dépense d’au moins 25 000 $, mais inférieure au seuil de la dépense d’un contrat qui ne peut être adjugé qu’après une demande de soumissions publique en vertu de l’article 935 </w:t>
      </w:r>
      <w:r w:rsidRPr="005A565C">
        <w:rPr>
          <w:rFonts w:ascii="Tahoma" w:hAnsi="Tahoma" w:cs="Tahoma"/>
          <w:i/>
          <w:sz w:val="22"/>
          <w:szCs w:val="22"/>
        </w:rPr>
        <w:t>C.M.</w:t>
      </w:r>
      <w:r w:rsidRPr="005A565C">
        <w:rPr>
          <w:rFonts w:ascii="Tahoma" w:hAnsi="Tahoma" w:cs="Tahoma"/>
          <w:sz w:val="22"/>
          <w:szCs w:val="22"/>
        </w:rPr>
        <w:t xml:space="preserve"> et, qu’en conséquence, l’article 936 </w:t>
      </w:r>
      <w:r w:rsidRPr="005A565C">
        <w:rPr>
          <w:rFonts w:ascii="Tahoma" w:hAnsi="Tahoma" w:cs="Tahoma"/>
          <w:i/>
          <w:sz w:val="22"/>
          <w:szCs w:val="22"/>
        </w:rPr>
        <w:t>C.M.</w:t>
      </w:r>
      <w:r w:rsidRPr="005A565C">
        <w:rPr>
          <w:rFonts w:ascii="Tahoma" w:hAnsi="Tahoma" w:cs="Tahoma"/>
          <w:sz w:val="22"/>
          <w:szCs w:val="22"/>
        </w:rPr>
        <w:t xml:space="preserve"> (appel d’offres sur invitation ne s’applique plus à ces contrats à compter de l’entrée en vigueur du présent règlement;</w:t>
      </w:r>
    </w:p>
    <w:p w:rsidR="005A565C" w:rsidRPr="005A565C" w:rsidRDefault="005A565C" w:rsidP="006D71D6">
      <w:pPr>
        <w:ind w:left="2127"/>
        <w:jc w:val="both"/>
        <w:rPr>
          <w:rFonts w:ascii="Tahoma" w:hAnsi="Tahoma" w:cs="Tahoma"/>
          <w:sz w:val="22"/>
          <w:szCs w:val="22"/>
        </w:rPr>
      </w:pPr>
    </w:p>
    <w:p w:rsidR="005A565C" w:rsidRPr="005A565C" w:rsidRDefault="005A565C" w:rsidP="006D71D6">
      <w:pPr>
        <w:ind w:left="2127"/>
        <w:jc w:val="both"/>
        <w:rPr>
          <w:rFonts w:ascii="Tahoma" w:hAnsi="Tahoma" w:cs="Tahoma"/>
          <w:sz w:val="22"/>
          <w:szCs w:val="22"/>
        </w:rPr>
      </w:pPr>
      <w:r w:rsidRPr="005A565C">
        <w:rPr>
          <w:rFonts w:ascii="Tahoma" w:hAnsi="Tahoma" w:cs="Tahoma"/>
          <w:b/>
          <w:sz w:val="22"/>
          <w:szCs w:val="22"/>
        </w:rPr>
        <w:t>ATTENDU QUE</w:t>
      </w:r>
      <w:r w:rsidRPr="005A565C">
        <w:rPr>
          <w:rFonts w:ascii="Tahoma" w:hAnsi="Tahoma" w:cs="Tahoma"/>
          <w:sz w:val="22"/>
          <w:szCs w:val="22"/>
        </w:rPr>
        <w:t xml:space="preserve"> le présent règlement répond à un objectif de transparence et de saine gestion des fonds publics;</w:t>
      </w:r>
    </w:p>
    <w:p w:rsidR="005A565C" w:rsidRPr="005A565C" w:rsidRDefault="005A565C" w:rsidP="006D71D6">
      <w:pPr>
        <w:ind w:left="2127"/>
        <w:jc w:val="both"/>
        <w:rPr>
          <w:rFonts w:ascii="Tahoma" w:hAnsi="Tahoma" w:cs="Tahoma"/>
          <w:sz w:val="22"/>
          <w:szCs w:val="22"/>
        </w:rPr>
      </w:pPr>
    </w:p>
    <w:p w:rsidR="005A565C" w:rsidRPr="005A565C" w:rsidRDefault="005A565C" w:rsidP="006D71D6">
      <w:pPr>
        <w:ind w:left="2127"/>
        <w:jc w:val="both"/>
        <w:rPr>
          <w:rFonts w:ascii="Tahoma" w:hAnsi="Tahoma" w:cs="Tahoma"/>
          <w:sz w:val="22"/>
          <w:szCs w:val="22"/>
        </w:rPr>
      </w:pPr>
      <w:r w:rsidRPr="005A565C">
        <w:rPr>
          <w:rFonts w:ascii="Tahoma" w:hAnsi="Tahoma" w:cs="Tahoma"/>
          <w:b/>
          <w:sz w:val="22"/>
          <w:szCs w:val="22"/>
        </w:rPr>
        <w:t xml:space="preserve">ATTENDU </w:t>
      </w:r>
      <w:proofErr w:type="spellStart"/>
      <w:r w:rsidRPr="005A565C">
        <w:rPr>
          <w:rFonts w:ascii="Tahoma" w:hAnsi="Tahoma" w:cs="Tahoma"/>
          <w:b/>
          <w:sz w:val="22"/>
          <w:szCs w:val="22"/>
        </w:rPr>
        <w:t>QU’</w:t>
      </w:r>
      <w:r w:rsidRPr="005A565C">
        <w:rPr>
          <w:rFonts w:ascii="Tahoma" w:hAnsi="Tahoma" w:cs="Tahoma"/>
          <w:sz w:val="22"/>
          <w:szCs w:val="22"/>
        </w:rPr>
        <w:t>un</w:t>
      </w:r>
      <w:proofErr w:type="spellEnd"/>
      <w:r w:rsidRPr="005A565C">
        <w:rPr>
          <w:rFonts w:ascii="Tahoma" w:hAnsi="Tahoma" w:cs="Tahoma"/>
          <w:sz w:val="22"/>
          <w:szCs w:val="22"/>
        </w:rPr>
        <w:t xml:space="preserve"> avis de motion a été donné et qu’un projet de règlement a été déposé à la séance du 4 juin;</w:t>
      </w:r>
    </w:p>
    <w:p w:rsidR="005A565C" w:rsidRPr="005A565C" w:rsidRDefault="005A565C" w:rsidP="006D71D6">
      <w:pPr>
        <w:ind w:left="2127"/>
        <w:jc w:val="both"/>
        <w:rPr>
          <w:rFonts w:ascii="Tahoma" w:hAnsi="Tahoma" w:cs="Tahoma"/>
          <w:caps/>
          <w:sz w:val="22"/>
          <w:szCs w:val="22"/>
        </w:rPr>
      </w:pPr>
    </w:p>
    <w:p w:rsidR="005A565C" w:rsidRPr="005A565C" w:rsidRDefault="005A565C" w:rsidP="006D71D6">
      <w:pPr>
        <w:ind w:left="2127"/>
        <w:jc w:val="both"/>
        <w:rPr>
          <w:rFonts w:ascii="Tahoma" w:hAnsi="Tahoma" w:cs="Tahoma"/>
          <w:sz w:val="22"/>
          <w:szCs w:val="22"/>
        </w:rPr>
      </w:pPr>
      <w:r w:rsidRPr="005A565C">
        <w:rPr>
          <w:rFonts w:ascii="Tahoma" w:hAnsi="Tahoma" w:cs="Tahoma"/>
          <w:b/>
          <w:sz w:val="22"/>
          <w:szCs w:val="22"/>
        </w:rPr>
        <w:t>ATTENDU QUE</w:t>
      </w:r>
      <w:r w:rsidRPr="005A565C">
        <w:rPr>
          <w:rFonts w:ascii="Tahoma" w:hAnsi="Tahoma" w:cs="Tahoma"/>
          <w:sz w:val="22"/>
          <w:szCs w:val="22"/>
        </w:rPr>
        <w:t xml:space="preserve"> le directeur général et secrétaire-trésorier (ou greffier) mentionne que le présent règlement a pour objet de prévoir des mesures relatives à la gestion contractuelle pour tout contrat qui sera conclu par la Municipalité, incluant certaines règles de passation des contrats pour les contrats qui comportent une dépense d’au moins 25 000 $, mais inférieure au seuil de la dépense d’un contrat qui ne peut être adjugé qu’après une demande de soumissions publique en vertu de l’article 935 </w:t>
      </w:r>
      <w:r w:rsidRPr="005A565C">
        <w:rPr>
          <w:rFonts w:ascii="Tahoma" w:hAnsi="Tahoma" w:cs="Tahoma"/>
          <w:i/>
          <w:sz w:val="22"/>
          <w:szCs w:val="22"/>
        </w:rPr>
        <w:t>C.M.</w:t>
      </w:r>
      <w:r w:rsidRPr="005A565C">
        <w:rPr>
          <w:rFonts w:ascii="Tahoma" w:hAnsi="Tahoma" w:cs="Tahoma"/>
          <w:sz w:val="22"/>
          <w:szCs w:val="22"/>
        </w:rPr>
        <w:t>, ce seuil étant actuellement à 101 100 $;</w:t>
      </w:r>
    </w:p>
    <w:p w:rsidR="005A565C" w:rsidRPr="005A565C" w:rsidRDefault="005A565C" w:rsidP="006D71D6">
      <w:pPr>
        <w:ind w:left="2127"/>
        <w:rPr>
          <w:rFonts w:ascii="Tahoma" w:hAnsi="Tahoma" w:cs="Tahoma"/>
          <w:b/>
          <w:bCs/>
          <w:caps/>
          <w:sz w:val="22"/>
          <w:szCs w:val="22"/>
        </w:rPr>
      </w:pPr>
    </w:p>
    <w:p w:rsidR="005A565C" w:rsidRPr="005A565C" w:rsidRDefault="005A565C" w:rsidP="006D71D6">
      <w:pPr>
        <w:ind w:left="2127"/>
        <w:jc w:val="both"/>
        <w:rPr>
          <w:rFonts w:ascii="Tahoma" w:hAnsi="Tahoma" w:cs="Tahoma"/>
          <w:b/>
          <w:bCs/>
          <w:caps/>
          <w:sz w:val="22"/>
          <w:szCs w:val="22"/>
        </w:rPr>
      </w:pPr>
      <w:r w:rsidRPr="005A565C">
        <w:rPr>
          <w:rFonts w:ascii="Tahoma" w:hAnsi="Tahoma" w:cs="Tahoma"/>
          <w:b/>
          <w:bCs/>
          <w:caps/>
          <w:sz w:val="22"/>
          <w:szCs w:val="22"/>
        </w:rPr>
        <w:t xml:space="preserve">En conséquence, il est proposé par : </w:t>
      </w:r>
      <w:r w:rsidR="0097078A">
        <w:rPr>
          <w:rFonts w:ascii="Tahoma" w:hAnsi="Tahoma" w:cs="Tahoma"/>
          <w:b/>
          <w:bCs/>
          <w:caps/>
          <w:sz w:val="22"/>
          <w:szCs w:val="22"/>
        </w:rPr>
        <w:t>nancy gauvin</w:t>
      </w:r>
    </w:p>
    <w:p w:rsidR="005A565C" w:rsidRPr="005A565C" w:rsidRDefault="005A565C" w:rsidP="006D71D6">
      <w:pPr>
        <w:ind w:left="2127"/>
        <w:rPr>
          <w:rFonts w:ascii="Tahoma" w:hAnsi="Tahoma" w:cs="Tahoma"/>
          <w:b/>
          <w:caps/>
          <w:sz w:val="22"/>
          <w:szCs w:val="22"/>
        </w:rPr>
      </w:pPr>
      <w:r w:rsidRPr="005A565C">
        <w:rPr>
          <w:rFonts w:ascii="Tahoma" w:hAnsi="Tahoma" w:cs="Tahoma"/>
          <w:b/>
          <w:caps/>
          <w:sz w:val="22"/>
          <w:szCs w:val="22"/>
        </w:rPr>
        <w:t>et résolu unanimement que le présent règlement soit adopté et qu’IL SOIT ORDONNÉ ET STATUÉ COMME SUIT :</w:t>
      </w:r>
    </w:p>
    <w:p w:rsidR="005A565C" w:rsidRPr="005A565C" w:rsidRDefault="005A565C" w:rsidP="006D71D6">
      <w:pPr>
        <w:ind w:left="2127"/>
        <w:rPr>
          <w:rFonts w:ascii="Tahoma" w:hAnsi="Tahoma" w:cs="Tahoma"/>
          <w:b/>
          <w:caps/>
          <w:sz w:val="22"/>
          <w:szCs w:val="22"/>
        </w:rPr>
      </w:pPr>
    </w:p>
    <w:p w:rsidR="005A565C" w:rsidRPr="005A565C" w:rsidRDefault="005A565C" w:rsidP="006D71D6">
      <w:pPr>
        <w:ind w:left="2127"/>
        <w:rPr>
          <w:rFonts w:ascii="Tahoma" w:hAnsi="Tahoma" w:cs="Tahoma"/>
          <w:b/>
          <w:sz w:val="22"/>
          <w:szCs w:val="22"/>
        </w:rPr>
      </w:pPr>
      <w:r w:rsidRPr="005A565C">
        <w:rPr>
          <w:rFonts w:ascii="Tahoma" w:hAnsi="Tahoma" w:cs="Tahoma"/>
          <w:b/>
          <w:sz w:val="22"/>
          <w:szCs w:val="22"/>
        </w:rPr>
        <w:t>CHAPITRE I</w:t>
      </w:r>
    </w:p>
    <w:p w:rsidR="005A565C" w:rsidRPr="005A565C" w:rsidRDefault="005A565C" w:rsidP="006D71D6">
      <w:pPr>
        <w:tabs>
          <w:tab w:val="left" w:pos="450"/>
        </w:tabs>
        <w:ind w:left="2127"/>
        <w:jc w:val="both"/>
        <w:rPr>
          <w:rFonts w:ascii="Tahoma" w:hAnsi="Tahoma" w:cs="Tahoma"/>
          <w:sz w:val="22"/>
          <w:szCs w:val="22"/>
        </w:rPr>
      </w:pPr>
      <w:r w:rsidRPr="005A565C">
        <w:rPr>
          <w:rFonts w:ascii="Tahoma" w:hAnsi="Tahoma" w:cs="Tahoma"/>
          <w:sz w:val="22"/>
          <w:szCs w:val="22"/>
        </w:rPr>
        <w:t>DISPOSITIONS DÉCLARATOIRES ET INTERPRÉTATIVES</w:t>
      </w:r>
    </w:p>
    <w:p w:rsidR="005A565C" w:rsidRPr="005A565C" w:rsidRDefault="005A565C" w:rsidP="006D71D6">
      <w:pPr>
        <w:tabs>
          <w:tab w:val="left" w:pos="450"/>
        </w:tabs>
        <w:ind w:left="2127"/>
        <w:jc w:val="both"/>
        <w:rPr>
          <w:rFonts w:ascii="Tahoma" w:hAnsi="Tahoma" w:cs="Tahoma"/>
          <w:sz w:val="22"/>
          <w:szCs w:val="22"/>
        </w:rPr>
      </w:pPr>
    </w:p>
    <w:p w:rsidR="005A565C" w:rsidRPr="005A565C" w:rsidRDefault="005A565C" w:rsidP="006D71D6">
      <w:pPr>
        <w:tabs>
          <w:tab w:val="left" w:pos="450"/>
        </w:tabs>
        <w:ind w:left="2127"/>
        <w:jc w:val="both"/>
        <w:rPr>
          <w:rFonts w:ascii="Tahoma" w:hAnsi="Tahoma" w:cs="Tahoma"/>
          <w:b/>
          <w:sz w:val="22"/>
          <w:szCs w:val="22"/>
        </w:rPr>
      </w:pPr>
    </w:p>
    <w:p w:rsidR="005A565C" w:rsidRPr="005A565C" w:rsidRDefault="005A565C" w:rsidP="006D71D6">
      <w:pPr>
        <w:tabs>
          <w:tab w:val="left" w:pos="450"/>
        </w:tabs>
        <w:ind w:left="2127"/>
        <w:jc w:val="both"/>
        <w:rPr>
          <w:rFonts w:ascii="Tahoma" w:hAnsi="Tahoma" w:cs="Tahoma"/>
          <w:b/>
          <w:sz w:val="22"/>
          <w:szCs w:val="22"/>
        </w:rPr>
      </w:pPr>
      <w:r w:rsidRPr="005A565C">
        <w:rPr>
          <w:rFonts w:ascii="Tahoma" w:hAnsi="Tahoma" w:cs="Tahoma"/>
          <w:b/>
          <w:sz w:val="22"/>
          <w:szCs w:val="22"/>
        </w:rPr>
        <w:t>SECTION I</w:t>
      </w:r>
    </w:p>
    <w:p w:rsidR="005A565C" w:rsidRPr="005A565C" w:rsidRDefault="005A565C" w:rsidP="006D71D6">
      <w:pPr>
        <w:tabs>
          <w:tab w:val="left" w:pos="450"/>
        </w:tabs>
        <w:ind w:left="2127"/>
        <w:jc w:val="both"/>
        <w:rPr>
          <w:rFonts w:ascii="Tahoma" w:hAnsi="Tahoma" w:cs="Tahoma"/>
          <w:sz w:val="22"/>
          <w:szCs w:val="22"/>
        </w:rPr>
      </w:pPr>
    </w:p>
    <w:p w:rsidR="005A565C" w:rsidRPr="005A565C" w:rsidRDefault="005A565C" w:rsidP="006D71D6">
      <w:pPr>
        <w:tabs>
          <w:tab w:val="left" w:pos="450"/>
        </w:tabs>
        <w:ind w:left="2127"/>
        <w:jc w:val="both"/>
        <w:rPr>
          <w:rFonts w:ascii="Tahoma" w:hAnsi="Tahoma" w:cs="Tahoma"/>
          <w:sz w:val="22"/>
          <w:szCs w:val="22"/>
        </w:rPr>
      </w:pPr>
      <w:r w:rsidRPr="005A565C">
        <w:rPr>
          <w:rFonts w:ascii="Tahoma" w:hAnsi="Tahoma" w:cs="Tahoma"/>
          <w:sz w:val="22"/>
          <w:szCs w:val="22"/>
        </w:rPr>
        <w:t>DISPOSITIONS DÉCLARATOIRES</w:t>
      </w:r>
    </w:p>
    <w:p w:rsidR="005A565C" w:rsidRPr="005A565C" w:rsidRDefault="005A565C" w:rsidP="006D71D6">
      <w:pPr>
        <w:tabs>
          <w:tab w:val="left" w:pos="450"/>
        </w:tabs>
        <w:ind w:left="2127"/>
        <w:jc w:val="both"/>
        <w:rPr>
          <w:rFonts w:ascii="Tahoma" w:hAnsi="Tahoma" w:cs="Tahoma"/>
          <w:sz w:val="22"/>
          <w:szCs w:val="22"/>
        </w:rPr>
      </w:pPr>
    </w:p>
    <w:p w:rsidR="005A565C" w:rsidRPr="005A565C" w:rsidRDefault="005A565C" w:rsidP="006D71D6">
      <w:pPr>
        <w:numPr>
          <w:ilvl w:val="0"/>
          <w:numId w:val="33"/>
        </w:numPr>
        <w:tabs>
          <w:tab w:val="left" w:pos="567"/>
        </w:tabs>
        <w:ind w:left="2127" w:firstLine="0"/>
        <w:jc w:val="both"/>
        <w:rPr>
          <w:rFonts w:ascii="Tahoma" w:hAnsi="Tahoma" w:cs="Tahoma"/>
          <w:b/>
          <w:sz w:val="22"/>
          <w:szCs w:val="22"/>
          <w:u w:val="single"/>
        </w:rPr>
      </w:pPr>
      <w:r w:rsidRPr="005A565C">
        <w:rPr>
          <w:rFonts w:ascii="Tahoma" w:hAnsi="Tahoma" w:cs="Tahoma"/>
          <w:b/>
          <w:sz w:val="22"/>
          <w:szCs w:val="22"/>
          <w:u w:val="single"/>
        </w:rPr>
        <w:t>Objet du règlement</w:t>
      </w:r>
    </w:p>
    <w:p w:rsidR="005A565C" w:rsidRPr="005A565C" w:rsidRDefault="005A565C" w:rsidP="006D71D6">
      <w:pPr>
        <w:ind w:left="2127"/>
        <w:jc w:val="both"/>
        <w:rPr>
          <w:rFonts w:ascii="Tahoma" w:hAnsi="Tahoma" w:cs="Tahoma"/>
          <w:sz w:val="22"/>
          <w:szCs w:val="22"/>
        </w:rPr>
      </w:pPr>
    </w:p>
    <w:p w:rsidR="005A565C" w:rsidRPr="005A565C" w:rsidRDefault="005A565C" w:rsidP="006D71D6">
      <w:pPr>
        <w:ind w:left="2127"/>
        <w:jc w:val="both"/>
        <w:rPr>
          <w:rFonts w:ascii="Tahoma" w:hAnsi="Tahoma" w:cs="Tahoma"/>
          <w:sz w:val="22"/>
          <w:szCs w:val="22"/>
        </w:rPr>
      </w:pPr>
      <w:r w:rsidRPr="005A565C">
        <w:rPr>
          <w:rFonts w:ascii="Tahoma" w:hAnsi="Tahoma" w:cs="Tahoma"/>
          <w:sz w:val="22"/>
          <w:szCs w:val="22"/>
        </w:rPr>
        <w:t>Le présent règlement a pour objet :</w:t>
      </w:r>
    </w:p>
    <w:p w:rsidR="005A565C" w:rsidRPr="005A565C" w:rsidRDefault="005A565C" w:rsidP="006D71D6">
      <w:pPr>
        <w:ind w:left="2127"/>
        <w:jc w:val="both"/>
        <w:rPr>
          <w:rFonts w:ascii="Tahoma" w:hAnsi="Tahoma" w:cs="Tahoma"/>
          <w:sz w:val="22"/>
          <w:szCs w:val="22"/>
        </w:rPr>
      </w:pPr>
    </w:p>
    <w:p w:rsidR="005A565C" w:rsidRPr="005A565C" w:rsidRDefault="005A565C" w:rsidP="006D71D6">
      <w:pPr>
        <w:numPr>
          <w:ilvl w:val="0"/>
          <w:numId w:val="34"/>
        </w:numPr>
        <w:tabs>
          <w:tab w:val="left" w:pos="567"/>
        </w:tabs>
        <w:ind w:left="2127" w:firstLine="0"/>
        <w:jc w:val="both"/>
        <w:rPr>
          <w:rFonts w:ascii="Tahoma" w:hAnsi="Tahoma" w:cs="Tahoma"/>
          <w:sz w:val="22"/>
          <w:szCs w:val="22"/>
        </w:rPr>
      </w:pPr>
      <w:r w:rsidRPr="005A565C">
        <w:rPr>
          <w:rFonts w:ascii="Tahoma" w:hAnsi="Tahoma" w:cs="Tahoma"/>
          <w:sz w:val="22"/>
          <w:szCs w:val="22"/>
        </w:rPr>
        <w:t xml:space="preserve">de prévoir des mesures pour l’octroi et la gestion des contrats accordés par la Municipalité, conformément à l’article 938.1.2 </w:t>
      </w:r>
      <w:r w:rsidRPr="005A565C">
        <w:rPr>
          <w:rFonts w:ascii="Tahoma" w:hAnsi="Tahoma" w:cs="Tahoma"/>
          <w:i/>
          <w:sz w:val="22"/>
          <w:szCs w:val="22"/>
        </w:rPr>
        <w:t>C.M.</w:t>
      </w:r>
      <w:r w:rsidRPr="005A565C">
        <w:rPr>
          <w:rFonts w:ascii="Tahoma" w:hAnsi="Tahoma" w:cs="Tahoma"/>
          <w:sz w:val="22"/>
          <w:szCs w:val="22"/>
        </w:rPr>
        <w:t>;</w:t>
      </w:r>
    </w:p>
    <w:p w:rsidR="005A565C" w:rsidRPr="005A565C" w:rsidRDefault="005A565C" w:rsidP="006D71D6">
      <w:pPr>
        <w:tabs>
          <w:tab w:val="left" w:pos="567"/>
        </w:tabs>
        <w:ind w:left="2127"/>
        <w:jc w:val="both"/>
        <w:rPr>
          <w:rFonts w:ascii="Tahoma" w:hAnsi="Tahoma" w:cs="Tahoma"/>
          <w:sz w:val="22"/>
          <w:szCs w:val="22"/>
        </w:rPr>
      </w:pPr>
    </w:p>
    <w:p w:rsidR="005A565C" w:rsidRPr="005A565C" w:rsidRDefault="005A565C" w:rsidP="006D71D6">
      <w:pPr>
        <w:numPr>
          <w:ilvl w:val="0"/>
          <w:numId w:val="34"/>
        </w:numPr>
        <w:tabs>
          <w:tab w:val="left" w:pos="567"/>
        </w:tabs>
        <w:ind w:left="2127" w:firstLine="0"/>
        <w:jc w:val="both"/>
        <w:rPr>
          <w:rFonts w:ascii="Tahoma" w:hAnsi="Tahoma" w:cs="Tahoma"/>
          <w:sz w:val="22"/>
          <w:szCs w:val="22"/>
        </w:rPr>
      </w:pPr>
      <w:r w:rsidRPr="005A565C">
        <w:rPr>
          <w:rFonts w:ascii="Tahoma" w:hAnsi="Tahoma" w:cs="Tahoma"/>
          <w:sz w:val="22"/>
          <w:szCs w:val="22"/>
        </w:rPr>
        <w:t xml:space="preserve">de prévoir des règles de passation des contrats qui comportent une dépense d’au moins 25 000 $, mais inférieure au seuil de la dépense d’un contrat qui ne peut être adjugé qu’après une demande de soumissions publique en vertu de l’article 935 </w:t>
      </w:r>
      <w:r w:rsidRPr="005A565C">
        <w:rPr>
          <w:rFonts w:ascii="Tahoma" w:hAnsi="Tahoma" w:cs="Tahoma"/>
          <w:i/>
          <w:sz w:val="22"/>
          <w:szCs w:val="22"/>
        </w:rPr>
        <w:t>C.M</w:t>
      </w:r>
      <w:r w:rsidRPr="005A565C">
        <w:rPr>
          <w:rFonts w:ascii="Tahoma" w:hAnsi="Tahoma" w:cs="Tahoma"/>
          <w:sz w:val="22"/>
          <w:szCs w:val="22"/>
        </w:rPr>
        <w:t>.</w:t>
      </w:r>
    </w:p>
    <w:p w:rsidR="005A565C" w:rsidRPr="005A565C" w:rsidRDefault="005A565C" w:rsidP="006D71D6">
      <w:pPr>
        <w:tabs>
          <w:tab w:val="left" w:pos="567"/>
        </w:tabs>
        <w:ind w:left="2127"/>
        <w:jc w:val="both"/>
        <w:rPr>
          <w:rFonts w:ascii="Tahoma" w:hAnsi="Tahoma" w:cs="Tahoma"/>
          <w:sz w:val="22"/>
          <w:szCs w:val="22"/>
        </w:rPr>
      </w:pPr>
    </w:p>
    <w:p w:rsidR="00E81806" w:rsidRPr="00E81806" w:rsidRDefault="00E81806" w:rsidP="00E81806">
      <w:pPr>
        <w:numPr>
          <w:ilvl w:val="0"/>
          <w:numId w:val="33"/>
        </w:numPr>
        <w:tabs>
          <w:tab w:val="left" w:pos="2127"/>
        </w:tabs>
        <w:ind w:left="2127" w:firstLine="5"/>
        <w:jc w:val="both"/>
        <w:rPr>
          <w:rFonts w:ascii="Tahoma" w:hAnsi="Tahoma" w:cs="Tahoma"/>
          <w:b/>
          <w:sz w:val="22"/>
          <w:szCs w:val="22"/>
          <w:u w:val="single"/>
        </w:rPr>
      </w:pPr>
      <w:r w:rsidRPr="00E81806">
        <w:rPr>
          <w:rFonts w:ascii="Tahoma" w:hAnsi="Tahoma" w:cs="Tahoma"/>
          <w:b/>
          <w:sz w:val="22"/>
          <w:szCs w:val="22"/>
          <w:u w:val="single"/>
        </w:rPr>
        <w:t>Champ d’application</w:t>
      </w:r>
    </w:p>
    <w:p w:rsidR="00E81806" w:rsidRPr="00E81806" w:rsidRDefault="00E81806" w:rsidP="00E81806">
      <w:pPr>
        <w:jc w:val="both"/>
        <w:rPr>
          <w:rFonts w:ascii="Tahoma" w:hAnsi="Tahoma" w:cs="Tahoma"/>
          <w:sz w:val="22"/>
          <w:szCs w:val="22"/>
        </w:rPr>
      </w:pPr>
    </w:p>
    <w:p w:rsidR="00E81806" w:rsidRPr="00E81806" w:rsidRDefault="00E81806" w:rsidP="00E81806">
      <w:pPr>
        <w:ind w:left="2127"/>
        <w:jc w:val="both"/>
        <w:rPr>
          <w:rFonts w:ascii="Tahoma" w:hAnsi="Tahoma" w:cs="Tahoma"/>
          <w:sz w:val="22"/>
          <w:szCs w:val="22"/>
        </w:rPr>
      </w:pPr>
      <w:r w:rsidRPr="00E81806">
        <w:rPr>
          <w:rFonts w:ascii="Tahoma" w:hAnsi="Tahoma" w:cs="Tahoma"/>
          <w:sz w:val="22"/>
          <w:szCs w:val="22"/>
        </w:rPr>
        <w:t xml:space="preserve">Le présent règlement s’applique à tout contrat conclu par la Municipalité, y compris un contrat qui n’est pas visé à l’un des paragraphes du premier alinéa du paragraphe 1 de l’article 935 ou aux articles 938.0.1 et 938.0.2 </w:t>
      </w:r>
      <w:r w:rsidRPr="00E81806">
        <w:rPr>
          <w:rFonts w:ascii="Tahoma" w:hAnsi="Tahoma" w:cs="Tahoma"/>
          <w:i/>
          <w:sz w:val="22"/>
          <w:szCs w:val="22"/>
        </w:rPr>
        <w:t>C.M</w:t>
      </w:r>
      <w:r w:rsidRPr="00E81806">
        <w:rPr>
          <w:rFonts w:ascii="Tahoma" w:hAnsi="Tahoma" w:cs="Tahoma"/>
          <w:sz w:val="22"/>
          <w:szCs w:val="22"/>
        </w:rPr>
        <w:t>.</w:t>
      </w:r>
    </w:p>
    <w:p w:rsidR="00E81806" w:rsidRPr="00E81806" w:rsidRDefault="00E81806" w:rsidP="00E81806">
      <w:pPr>
        <w:ind w:left="2127"/>
        <w:jc w:val="both"/>
        <w:rPr>
          <w:rFonts w:ascii="Tahoma" w:hAnsi="Tahoma" w:cs="Tahoma"/>
          <w:sz w:val="22"/>
          <w:szCs w:val="22"/>
        </w:rPr>
      </w:pPr>
    </w:p>
    <w:p w:rsidR="00E81806" w:rsidRPr="00E81806" w:rsidRDefault="00E81806" w:rsidP="00E81806">
      <w:pPr>
        <w:ind w:left="2127"/>
        <w:jc w:val="both"/>
        <w:rPr>
          <w:rFonts w:ascii="Tahoma" w:hAnsi="Tahoma" w:cs="Tahoma"/>
          <w:sz w:val="22"/>
          <w:szCs w:val="22"/>
        </w:rPr>
      </w:pPr>
      <w:r w:rsidRPr="00E81806">
        <w:rPr>
          <w:rFonts w:ascii="Tahoma" w:hAnsi="Tahoma" w:cs="Tahoma"/>
          <w:sz w:val="22"/>
          <w:szCs w:val="22"/>
        </w:rPr>
        <w:t>Le présent règlement s’applique peu importe l’autorité qui accorde le contrat, que ce soit le conseil ou toute personne à qui le conseil a délégué le pouvoir de dépenser et de passer des contrats au nom de la Municipalité.</w:t>
      </w:r>
    </w:p>
    <w:p w:rsidR="00E81806" w:rsidRDefault="00E81806" w:rsidP="00E81806">
      <w:pPr>
        <w:ind w:left="2127"/>
        <w:jc w:val="both"/>
        <w:rPr>
          <w:rFonts w:ascii="Tahoma" w:hAnsi="Tahoma" w:cs="Tahoma"/>
          <w:sz w:val="22"/>
          <w:szCs w:val="22"/>
        </w:rPr>
      </w:pPr>
    </w:p>
    <w:p w:rsidR="0097078A" w:rsidRDefault="0097078A" w:rsidP="00E81806">
      <w:pPr>
        <w:ind w:left="2127"/>
        <w:jc w:val="both"/>
        <w:rPr>
          <w:rFonts w:ascii="Tahoma" w:hAnsi="Tahoma" w:cs="Tahoma"/>
          <w:sz w:val="22"/>
          <w:szCs w:val="22"/>
        </w:rPr>
      </w:pPr>
    </w:p>
    <w:p w:rsidR="0097078A" w:rsidRDefault="0097078A" w:rsidP="00E81806">
      <w:pPr>
        <w:ind w:left="2127"/>
        <w:jc w:val="both"/>
        <w:rPr>
          <w:rFonts w:ascii="Tahoma" w:hAnsi="Tahoma" w:cs="Tahoma"/>
          <w:sz w:val="22"/>
          <w:szCs w:val="22"/>
        </w:rPr>
      </w:pPr>
    </w:p>
    <w:p w:rsidR="0097078A" w:rsidRDefault="0097078A" w:rsidP="00E81806">
      <w:pPr>
        <w:ind w:left="2127"/>
        <w:jc w:val="both"/>
        <w:rPr>
          <w:rFonts w:ascii="Tahoma" w:hAnsi="Tahoma" w:cs="Tahoma"/>
          <w:sz w:val="22"/>
          <w:szCs w:val="22"/>
        </w:rPr>
      </w:pPr>
    </w:p>
    <w:p w:rsidR="0097078A" w:rsidRDefault="0097078A" w:rsidP="00E81806">
      <w:pPr>
        <w:ind w:left="2127"/>
        <w:jc w:val="both"/>
        <w:rPr>
          <w:rFonts w:ascii="Tahoma" w:hAnsi="Tahoma" w:cs="Tahoma"/>
          <w:sz w:val="22"/>
          <w:szCs w:val="22"/>
        </w:rPr>
      </w:pPr>
    </w:p>
    <w:p w:rsidR="0097078A" w:rsidRPr="00E81806" w:rsidRDefault="0097078A" w:rsidP="00E81806">
      <w:pPr>
        <w:ind w:left="2127"/>
        <w:jc w:val="both"/>
        <w:rPr>
          <w:rFonts w:ascii="Tahoma" w:hAnsi="Tahoma" w:cs="Tahoma"/>
          <w:sz w:val="22"/>
          <w:szCs w:val="22"/>
        </w:rPr>
      </w:pPr>
    </w:p>
    <w:p w:rsidR="00E81806" w:rsidRPr="00E81806" w:rsidRDefault="00E81806" w:rsidP="00E81806">
      <w:pPr>
        <w:ind w:left="2127"/>
        <w:jc w:val="both"/>
        <w:rPr>
          <w:rFonts w:ascii="Tahoma" w:hAnsi="Tahoma" w:cs="Tahoma"/>
          <w:b/>
          <w:sz w:val="22"/>
          <w:szCs w:val="22"/>
        </w:rPr>
      </w:pPr>
      <w:r w:rsidRPr="00E81806">
        <w:rPr>
          <w:rFonts w:ascii="Tahoma" w:hAnsi="Tahoma" w:cs="Tahoma"/>
          <w:b/>
          <w:sz w:val="22"/>
          <w:szCs w:val="22"/>
        </w:rPr>
        <w:lastRenderedPageBreak/>
        <w:t>SECTION II</w:t>
      </w:r>
    </w:p>
    <w:p w:rsidR="00E81806" w:rsidRPr="00E81806" w:rsidRDefault="00E81806" w:rsidP="00E81806">
      <w:pPr>
        <w:tabs>
          <w:tab w:val="left" w:pos="450"/>
        </w:tabs>
        <w:ind w:left="2127"/>
        <w:jc w:val="both"/>
        <w:rPr>
          <w:rFonts w:ascii="Tahoma" w:hAnsi="Tahoma" w:cs="Tahoma"/>
          <w:sz w:val="22"/>
          <w:szCs w:val="22"/>
        </w:rPr>
      </w:pPr>
    </w:p>
    <w:p w:rsidR="00E81806" w:rsidRPr="00E81806" w:rsidRDefault="00E81806" w:rsidP="00E81806">
      <w:pPr>
        <w:tabs>
          <w:tab w:val="left" w:pos="450"/>
        </w:tabs>
        <w:ind w:left="2127"/>
        <w:jc w:val="both"/>
        <w:rPr>
          <w:rFonts w:ascii="Tahoma" w:hAnsi="Tahoma" w:cs="Tahoma"/>
          <w:sz w:val="22"/>
          <w:szCs w:val="22"/>
        </w:rPr>
      </w:pPr>
      <w:r w:rsidRPr="00E81806">
        <w:rPr>
          <w:rFonts w:ascii="Tahoma" w:hAnsi="Tahoma" w:cs="Tahoma"/>
          <w:sz w:val="22"/>
          <w:szCs w:val="22"/>
        </w:rPr>
        <w:t>DISPOSITIONS INTERPRÉTATIVES</w:t>
      </w:r>
    </w:p>
    <w:p w:rsidR="00E81806" w:rsidRDefault="00E81806" w:rsidP="00E81806">
      <w:pPr>
        <w:tabs>
          <w:tab w:val="left" w:pos="450"/>
        </w:tabs>
        <w:ind w:left="2127"/>
        <w:jc w:val="both"/>
        <w:rPr>
          <w:rFonts w:ascii="Tahoma" w:hAnsi="Tahoma" w:cs="Tahoma"/>
          <w:sz w:val="22"/>
          <w:szCs w:val="22"/>
        </w:rPr>
      </w:pPr>
    </w:p>
    <w:p w:rsidR="008006EC" w:rsidRPr="00E81806" w:rsidRDefault="008006EC" w:rsidP="00E81806">
      <w:pPr>
        <w:tabs>
          <w:tab w:val="left" w:pos="450"/>
        </w:tabs>
        <w:ind w:left="2127"/>
        <w:jc w:val="both"/>
        <w:rPr>
          <w:rFonts w:ascii="Tahoma" w:hAnsi="Tahoma" w:cs="Tahoma"/>
          <w:sz w:val="22"/>
          <w:szCs w:val="22"/>
        </w:rPr>
      </w:pPr>
    </w:p>
    <w:p w:rsidR="00E81806" w:rsidRPr="00E81806" w:rsidRDefault="00E81806" w:rsidP="00E81806">
      <w:pPr>
        <w:numPr>
          <w:ilvl w:val="0"/>
          <w:numId w:val="33"/>
        </w:numPr>
        <w:tabs>
          <w:tab w:val="left" w:pos="567"/>
        </w:tabs>
        <w:ind w:left="2127" w:hanging="562"/>
        <w:jc w:val="both"/>
        <w:rPr>
          <w:rFonts w:ascii="Tahoma" w:hAnsi="Tahoma" w:cs="Tahoma"/>
          <w:b/>
          <w:sz w:val="22"/>
          <w:szCs w:val="22"/>
          <w:u w:val="single"/>
        </w:rPr>
      </w:pPr>
      <w:r w:rsidRPr="00E81806">
        <w:rPr>
          <w:rFonts w:ascii="Tahoma" w:hAnsi="Tahoma" w:cs="Tahoma"/>
          <w:b/>
          <w:sz w:val="22"/>
          <w:szCs w:val="22"/>
          <w:u w:val="single"/>
        </w:rPr>
        <w:t>Interprétation du texte</w:t>
      </w:r>
    </w:p>
    <w:p w:rsidR="00E81806" w:rsidRPr="00E81806" w:rsidRDefault="00E81806" w:rsidP="00E81806">
      <w:pPr>
        <w:ind w:left="2127"/>
        <w:jc w:val="both"/>
        <w:rPr>
          <w:rFonts w:ascii="Tahoma" w:hAnsi="Tahoma" w:cs="Tahoma"/>
          <w:sz w:val="22"/>
          <w:szCs w:val="22"/>
        </w:rPr>
      </w:pPr>
    </w:p>
    <w:p w:rsidR="00E81806" w:rsidRPr="00E81806" w:rsidRDefault="00E81806" w:rsidP="00E81806">
      <w:pPr>
        <w:ind w:left="2127"/>
        <w:jc w:val="both"/>
        <w:rPr>
          <w:rFonts w:ascii="Tahoma" w:hAnsi="Tahoma" w:cs="Tahoma"/>
          <w:sz w:val="22"/>
          <w:szCs w:val="22"/>
        </w:rPr>
      </w:pPr>
      <w:r w:rsidRPr="00E81806">
        <w:rPr>
          <w:rFonts w:ascii="Tahoma" w:hAnsi="Tahoma" w:cs="Tahoma"/>
          <w:sz w:val="22"/>
          <w:szCs w:val="22"/>
        </w:rPr>
        <w:t xml:space="preserve">Le présent règlement doit être interprété selon les principes de la </w:t>
      </w:r>
      <w:r w:rsidRPr="00E81806">
        <w:rPr>
          <w:rFonts w:ascii="Tahoma" w:hAnsi="Tahoma" w:cs="Tahoma"/>
          <w:i/>
          <w:sz w:val="22"/>
          <w:szCs w:val="22"/>
        </w:rPr>
        <w:t xml:space="preserve">Loi d’interprétation </w:t>
      </w:r>
      <w:r w:rsidRPr="00E81806">
        <w:rPr>
          <w:rFonts w:ascii="Tahoma" w:hAnsi="Tahoma" w:cs="Tahoma"/>
          <w:sz w:val="22"/>
          <w:szCs w:val="22"/>
        </w:rPr>
        <w:t>(</w:t>
      </w:r>
      <w:proofErr w:type="spellStart"/>
      <w:r w:rsidRPr="00E81806">
        <w:rPr>
          <w:rFonts w:ascii="Tahoma" w:hAnsi="Tahoma" w:cs="Tahoma"/>
          <w:sz w:val="22"/>
          <w:szCs w:val="22"/>
        </w:rPr>
        <w:t>RLRQ</w:t>
      </w:r>
      <w:proofErr w:type="gramStart"/>
      <w:r w:rsidRPr="00E81806">
        <w:rPr>
          <w:rFonts w:ascii="Tahoma" w:hAnsi="Tahoma" w:cs="Tahoma"/>
          <w:sz w:val="22"/>
          <w:szCs w:val="22"/>
        </w:rPr>
        <w:t>,c</w:t>
      </w:r>
      <w:proofErr w:type="spellEnd"/>
      <w:proofErr w:type="gramEnd"/>
      <w:r w:rsidRPr="00E81806">
        <w:rPr>
          <w:rFonts w:ascii="Tahoma" w:hAnsi="Tahoma" w:cs="Tahoma"/>
          <w:sz w:val="22"/>
          <w:szCs w:val="22"/>
        </w:rPr>
        <w:t>. I-16).</w:t>
      </w:r>
    </w:p>
    <w:p w:rsidR="00E81806" w:rsidRPr="00E81806" w:rsidRDefault="00E81806" w:rsidP="00E81806">
      <w:pPr>
        <w:ind w:left="2127"/>
        <w:jc w:val="both"/>
        <w:rPr>
          <w:rFonts w:ascii="Tahoma" w:hAnsi="Tahoma" w:cs="Tahoma"/>
          <w:sz w:val="22"/>
          <w:szCs w:val="22"/>
        </w:rPr>
      </w:pPr>
    </w:p>
    <w:p w:rsidR="00E81806" w:rsidRPr="00E81806" w:rsidRDefault="00E81806" w:rsidP="00E81806">
      <w:pPr>
        <w:ind w:left="2127"/>
        <w:jc w:val="both"/>
        <w:rPr>
          <w:rFonts w:ascii="Tahoma" w:hAnsi="Tahoma" w:cs="Tahoma"/>
          <w:sz w:val="22"/>
          <w:szCs w:val="22"/>
        </w:rPr>
      </w:pPr>
      <w:r w:rsidRPr="00E81806">
        <w:rPr>
          <w:rFonts w:ascii="Tahoma" w:hAnsi="Tahoma" w:cs="Tahoma"/>
          <w:sz w:val="22"/>
          <w:szCs w:val="22"/>
        </w:rPr>
        <w:t>Il ne doit pas être interprété comme permettant de déroger aux dispositions impératives des lois régissant les contrats des municipalités, à moins que ces lois ne permettent expressément d’y déroger par le présent règlement dont, par exemple, certaines des mesures prévues au Chapitre II du présent règlement.</w:t>
      </w:r>
    </w:p>
    <w:p w:rsidR="00E81806" w:rsidRPr="00E81806" w:rsidRDefault="00E81806" w:rsidP="00E81806">
      <w:pPr>
        <w:ind w:left="2127"/>
        <w:jc w:val="both"/>
        <w:rPr>
          <w:rFonts w:ascii="Tahoma" w:hAnsi="Tahoma" w:cs="Tahoma"/>
          <w:sz w:val="22"/>
          <w:szCs w:val="22"/>
        </w:rPr>
      </w:pPr>
    </w:p>
    <w:p w:rsidR="00E81806" w:rsidRPr="00E81806" w:rsidRDefault="00E81806" w:rsidP="00E81806">
      <w:pPr>
        <w:keepNext/>
        <w:numPr>
          <w:ilvl w:val="0"/>
          <w:numId w:val="33"/>
        </w:numPr>
        <w:tabs>
          <w:tab w:val="left" w:pos="567"/>
        </w:tabs>
        <w:ind w:left="2127" w:hanging="562"/>
        <w:jc w:val="both"/>
        <w:rPr>
          <w:rFonts w:ascii="Tahoma" w:hAnsi="Tahoma" w:cs="Tahoma"/>
          <w:b/>
          <w:sz w:val="22"/>
          <w:szCs w:val="22"/>
          <w:u w:val="single"/>
        </w:rPr>
      </w:pPr>
      <w:r w:rsidRPr="00E81806">
        <w:rPr>
          <w:rFonts w:ascii="Tahoma" w:hAnsi="Tahoma" w:cs="Tahoma"/>
          <w:b/>
          <w:sz w:val="22"/>
          <w:szCs w:val="22"/>
          <w:u w:val="single"/>
        </w:rPr>
        <w:t>Autres instances ou organismes</w:t>
      </w:r>
    </w:p>
    <w:p w:rsidR="00E81806" w:rsidRPr="00E81806" w:rsidRDefault="00E81806" w:rsidP="00E81806">
      <w:pPr>
        <w:keepNext/>
        <w:spacing w:before="200"/>
        <w:ind w:left="2127"/>
        <w:jc w:val="both"/>
        <w:rPr>
          <w:rFonts w:ascii="Tahoma" w:hAnsi="Tahoma" w:cs="Tahoma"/>
          <w:sz w:val="22"/>
          <w:szCs w:val="22"/>
          <w:lang w:eastAsia="en-US"/>
        </w:rPr>
      </w:pPr>
      <w:r w:rsidRPr="00E81806">
        <w:rPr>
          <w:rFonts w:ascii="Tahoma" w:hAnsi="Tahoma" w:cs="Tahoma"/>
          <w:sz w:val="22"/>
          <w:szCs w:val="22"/>
          <w:lang w:eastAsia="en-US"/>
        </w:rPr>
        <w:t xml:space="preserve">La Municipalité reconnaît l’importance, le rôle et les pouvoirs accordés aux autres instances qui peuvent enquêter et agir à l’égard des objets visés par certaines mesures prévues au présent règlement. Cela comprend notamment les mesures visant à prévenir les gestes d’intimidation, de trafic d’influence, de corruption, de truquage des offres, ainsi que celles qui visent à assurer le respect de la </w:t>
      </w:r>
      <w:r w:rsidRPr="00E81806">
        <w:rPr>
          <w:rFonts w:ascii="Tahoma" w:hAnsi="Tahoma" w:cs="Tahoma"/>
          <w:i/>
          <w:sz w:val="22"/>
          <w:szCs w:val="22"/>
          <w:lang w:eastAsia="en-US"/>
        </w:rPr>
        <w:t xml:space="preserve">Loi sur la transparence et l’éthique en matière de </w:t>
      </w:r>
      <w:proofErr w:type="spellStart"/>
      <w:r w:rsidRPr="00E81806">
        <w:rPr>
          <w:rFonts w:ascii="Tahoma" w:hAnsi="Tahoma" w:cs="Tahoma"/>
          <w:i/>
          <w:sz w:val="22"/>
          <w:szCs w:val="22"/>
          <w:lang w:eastAsia="en-US"/>
        </w:rPr>
        <w:t>lobbyisme</w:t>
      </w:r>
      <w:proofErr w:type="spellEnd"/>
      <w:r w:rsidRPr="00E81806">
        <w:rPr>
          <w:rFonts w:ascii="Tahoma" w:hAnsi="Tahoma" w:cs="Tahoma"/>
          <w:sz w:val="22"/>
          <w:szCs w:val="22"/>
          <w:lang w:eastAsia="en-US"/>
        </w:rPr>
        <w:t xml:space="preserve"> et du </w:t>
      </w:r>
      <w:r w:rsidRPr="00E81806">
        <w:rPr>
          <w:rFonts w:ascii="Tahoma" w:hAnsi="Tahoma" w:cs="Tahoma"/>
          <w:i/>
          <w:sz w:val="22"/>
          <w:szCs w:val="22"/>
          <w:lang w:eastAsia="en-US"/>
        </w:rPr>
        <w:t>Code de déontologie des lobbyistes</w:t>
      </w:r>
      <w:r w:rsidRPr="00E81806">
        <w:rPr>
          <w:rFonts w:ascii="Tahoma" w:hAnsi="Tahoma" w:cs="Tahoma"/>
          <w:sz w:val="22"/>
          <w:szCs w:val="22"/>
          <w:lang w:eastAsia="en-US"/>
        </w:rPr>
        <w:t xml:space="preserve"> adopté en vertu de cette loi.</w:t>
      </w:r>
    </w:p>
    <w:p w:rsidR="00E81806" w:rsidRPr="00E81806" w:rsidRDefault="00E81806" w:rsidP="00E81806">
      <w:pPr>
        <w:keepNext/>
        <w:ind w:left="2127"/>
        <w:jc w:val="both"/>
        <w:rPr>
          <w:rFonts w:ascii="Tahoma" w:hAnsi="Tahoma" w:cs="Tahoma"/>
          <w:sz w:val="22"/>
          <w:szCs w:val="22"/>
          <w:lang w:eastAsia="en-US"/>
        </w:rPr>
      </w:pPr>
    </w:p>
    <w:p w:rsidR="00E81806" w:rsidRPr="00E81806" w:rsidRDefault="00E81806" w:rsidP="00E81806">
      <w:pPr>
        <w:numPr>
          <w:ilvl w:val="0"/>
          <w:numId w:val="33"/>
        </w:numPr>
        <w:tabs>
          <w:tab w:val="left" w:pos="567"/>
        </w:tabs>
        <w:ind w:left="2127" w:hanging="562"/>
        <w:jc w:val="both"/>
        <w:rPr>
          <w:rFonts w:ascii="Tahoma" w:hAnsi="Tahoma" w:cs="Tahoma"/>
          <w:b/>
          <w:sz w:val="22"/>
          <w:szCs w:val="22"/>
          <w:u w:val="single"/>
        </w:rPr>
      </w:pPr>
      <w:r w:rsidRPr="00E81806">
        <w:rPr>
          <w:rFonts w:ascii="Tahoma" w:hAnsi="Tahoma" w:cs="Tahoma"/>
          <w:b/>
          <w:sz w:val="22"/>
          <w:szCs w:val="22"/>
          <w:u w:val="single"/>
        </w:rPr>
        <w:t>Règles particulières d’interprétation</w:t>
      </w:r>
    </w:p>
    <w:p w:rsidR="00E81806" w:rsidRPr="00E81806" w:rsidRDefault="00E81806" w:rsidP="00E81806">
      <w:pPr>
        <w:spacing w:before="200"/>
        <w:ind w:left="2127"/>
        <w:jc w:val="both"/>
        <w:rPr>
          <w:rFonts w:ascii="Tahoma" w:hAnsi="Tahoma" w:cs="Tahoma"/>
          <w:sz w:val="22"/>
          <w:szCs w:val="22"/>
          <w:lang w:eastAsia="en-US"/>
        </w:rPr>
      </w:pPr>
      <w:r w:rsidRPr="00E81806">
        <w:rPr>
          <w:rFonts w:ascii="Tahoma" w:hAnsi="Tahoma" w:cs="Tahoma"/>
          <w:sz w:val="22"/>
          <w:szCs w:val="22"/>
          <w:lang w:eastAsia="en-US"/>
        </w:rPr>
        <w:t>Le présent règlement ne doit pas être interprété :</w:t>
      </w:r>
    </w:p>
    <w:p w:rsidR="00E81806" w:rsidRPr="00E81806" w:rsidRDefault="00E81806" w:rsidP="00E81806">
      <w:pPr>
        <w:numPr>
          <w:ilvl w:val="0"/>
          <w:numId w:val="35"/>
        </w:numPr>
        <w:spacing w:before="200"/>
        <w:ind w:left="2127" w:hanging="567"/>
        <w:jc w:val="both"/>
        <w:rPr>
          <w:rFonts w:ascii="Tahoma" w:hAnsi="Tahoma" w:cs="Tahoma"/>
          <w:sz w:val="22"/>
          <w:szCs w:val="22"/>
          <w:lang w:eastAsia="en-US"/>
        </w:rPr>
      </w:pPr>
      <w:r w:rsidRPr="00E81806">
        <w:rPr>
          <w:rFonts w:ascii="Tahoma" w:hAnsi="Tahoma" w:cs="Tahoma"/>
          <w:sz w:val="22"/>
          <w:szCs w:val="22"/>
          <w:lang w:eastAsia="en-US"/>
        </w:rPr>
        <w:t>de façon restrictive ou littérale;</w:t>
      </w:r>
    </w:p>
    <w:p w:rsidR="00E81806" w:rsidRPr="00E81806" w:rsidRDefault="00E81806" w:rsidP="00E81806">
      <w:pPr>
        <w:numPr>
          <w:ilvl w:val="0"/>
          <w:numId w:val="35"/>
        </w:numPr>
        <w:spacing w:before="200"/>
        <w:ind w:left="2127" w:hanging="567"/>
        <w:jc w:val="both"/>
        <w:rPr>
          <w:rFonts w:ascii="Tahoma" w:hAnsi="Tahoma" w:cs="Tahoma"/>
          <w:sz w:val="22"/>
          <w:szCs w:val="22"/>
          <w:lang w:eastAsia="en-US"/>
        </w:rPr>
      </w:pPr>
      <w:r w:rsidRPr="00E81806">
        <w:rPr>
          <w:rFonts w:ascii="Tahoma" w:hAnsi="Tahoma" w:cs="Tahoma"/>
          <w:sz w:val="22"/>
          <w:szCs w:val="22"/>
          <w:lang w:eastAsia="en-US"/>
        </w:rPr>
        <w:t>comme restreignant la possibilité pour la Municipalité de contracter de gré à gré, dans les cas où la loi lui permet de le faire.</w:t>
      </w:r>
    </w:p>
    <w:p w:rsidR="00E81806" w:rsidRPr="00E81806" w:rsidRDefault="00E81806" w:rsidP="00E81806">
      <w:pPr>
        <w:spacing w:before="200"/>
        <w:ind w:left="2127"/>
        <w:jc w:val="both"/>
        <w:rPr>
          <w:rFonts w:ascii="Tahoma" w:hAnsi="Tahoma" w:cs="Tahoma"/>
          <w:sz w:val="22"/>
          <w:szCs w:val="22"/>
          <w:lang w:eastAsia="en-US"/>
        </w:rPr>
      </w:pPr>
      <w:r w:rsidRPr="00E81806">
        <w:rPr>
          <w:rFonts w:ascii="Tahoma" w:hAnsi="Tahoma" w:cs="Tahoma"/>
          <w:sz w:val="22"/>
          <w:szCs w:val="22"/>
          <w:lang w:eastAsia="en-US"/>
        </w:rPr>
        <w:t>Les mesures prévues au présent règlement doivent s’interpréter :</w:t>
      </w:r>
    </w:p>
    <w:p w:rsidR="00E81806" w:rsidRPr="00E81806" w:rsidRDefault="00E81806" w:rsidP="00E81806">
      <w:pPr>
        <w:numPr>
          <w:ilvl w:val="0"/>
          <w:numId w:val="36"/>
        </w:numPr>
        <w:spacing w:before="200"/>
        <w:ind w:left="2127" w:hanging="540"/>
        <w:jc w:val="both"/>
        <w:rPr>
          <w:rFonts w:ascii="Tahoma" w:hAnsi="Tahoma" w:cs="Tahoma"/>
          <w:sz w:val="22"/>
          <w:szCs w:val="22"/>
          <w:lang w:eastAsia="en-US"/>
        </w:rPr>
      </w:pPr>
      <w:r w:rsidRPr="00E81806">
        <w:rPr>
          <w:rFonts w:ascii="Tahoma" w:hAnsi="Tahoma" w:cs="Tahoma"/>
          <w:sz w:val="22"/>
          <w:szCs w:val="22"/>
          <w:lang w:eastAsia="en-US"/>
        </w:rPr>
        <w:t xml:space="preserve">selon les principes énoncés au préambule de la </w:t>
      </w:r>
      <w:r w:rsidRPr="00E81806">
        <w:rPr>
          <w:rFonts w:ascii="Tahoma" w:hAnsi="Tahoma" w:cs="Tahoma"/>
          <w:i/>
          <w:sz w:val="22"/>
          <w:szCs w:val="22"/>
          <w:lang w:eastAsia="en-US"/>
        </w:rPr>
        <w:t>Loi visant principalement à reconnaître que les municipalités sont des gouvernements de proximité et à augmenter à ce titre leur autonomie et leurs pouvoirs</w:t>
      </w:r>
      <w:r w:rsidRPr="00E81806">
        <w:rPr>
          <w:rFonts w:ascii="Tahoma" w:hAnsi="Tahoma" w:cs="Tahoma"/>
          <w:sz w:val="22"/>
          <w:szCs w:val="22"/>
          <w:lang w:eastAsia="en-US"/>
        </w:rPr>
        <w:t xml:space="preserve"> (2017, c. 13) (Projet de loi 122) reconnaissant notamment les municipalités comme étant des gouvernements de proximité et aux élus, la légitimité nécessaire pour gouverner selon leurs attributions;</w:t>
      </w:r>
    </w:p>
    <w:p w:rsidR="00E81806" w:rsidRPr="00E81806" w:rsidRDefault="00E81806" w:rsidP="00E81806">
      <w:pPr>
        <w:numPr>
          <w:ilvl w:val="0"/>
          <w:numId w:val="36"/>
        </w:numPr>
        <w:spacing w:before="200"/>
        <w:ind w:left="2127" w:hanging="540"/>
        <w:jc w:val="both"/>
        <w:rPr>
          <w:rFonts w:ascii="Tahoma" w:hAnsi="Tahoma" w:cs="Tahoma"/>
          <w:sz w:val="22"/>
          <w:szCs w:val="22"/>
          <w:lang w:eastAsia="en-US"/>
        </w:rPr>
      </w:pPr>
      <w:r w:rsidRPr="00E81806">
        <w:rPr>
          <w:rFonts w:ascii="Tahoma" w:hAnsi="Tahoma" w:cs="Tahoma"/>
          <w:sz w:val="22"/>
          <w:szCs w:val="22"/>
          <w:lang w:eastAsia="en-US"/>
        </w:rPr>
        <w:t>de façon à respecter le principe de la proportionnalité et ainsi assurer que les démarches liées aux mesures imposées sont proportionnées à la nature et au montant de la dépense du contrat à intervenir, eu égard aux coûts, au temps exigé et à la taille de la Municipalité.</w:t>
      </w:r>
    </w:p>
    <w:p w:rsidR="00E81806" w:rsidRPr="00E81806" w:rsidRDefault="00E81806" w:rsidP="00E81806">
      <w:pPr>
        <w:ind w:left="2127"/>
        <w:jc w:val="both"/>
        <w:rPr>
          <w:rFonts w:ascii="Tahoma" w:hAnsi="Tahoma" w:cs="Tahoma"/>
          <w:sz w:val="22"/>
          <w:szCs w:val="22"/>
          <w:lang w:eastAsia="en-US"/>
        </w:rPr>
      </w:pPr>
    </w:p>
    <w:p w:rsidR="00E81806" w:rsidRPr="00E81806" w:rsidRDefault="00E81806" w:rsidP="00E81806">
      <w:pPr>
        <w:numPr>
          <w:ilvl w:val="0"/>
          <w:numId w:val="33"/>
        </w:numPr>
        <w:tabs>
          <w:tab w:val="left" w:pos="567"/>
        </w:tabs>
        <w:ind w:left="2127" w:hanging="562"/>
        <w:jc w:val="both"/>
        <w:rPr>
          <w:rFonts w:ascii="Tahoma" w:hAnsi="Tahoma" w:cs="Tahoma"/>
          <w:b/>
          <w:sz w:val="22"/>
          <w:szCs w:val="22"/>
          <w:u w:val="single"/>
        </w:rPr>
      </w:pPr>
      <w:r w:rsidRPr="00E81806">
        <w:rPr>
          <w:rFonts w:ascii="Tahoma" w:hAnsi="Tahoma" w:cs="Tahoma"/>
          <w:b/>
          <w:sz w:val="22"/>
          <w:szCs w:val="22"/>
          <w:u w:val="single"/>
        </w:rPr>
        <w:t>Terminologie</w:t>
      </w:r>
    </w:p>
    <w:p w:rsidR="00E81806" w:rsidRPr="00E81806" w:rsidRDefault="00E81806" w:rsidP="00E81806">
      <w:pPr>
        <w:ind w:left="2127"/>
        <w:jc w:val="both"/>
        <w:rPr>
          <w:rFonts w:ascii="Tahoma" w:hAnsi="Tahoma" w:cs="Tahoma"/>
          <w:sz w:val="22"/>
          <w:szCs w:val="22"/>
        </w:rPr>
      </w:pPr>
    </w:p>
    <w:p w:rsidR="00E81806" w:rsidRPr="00E81806" w:rsidRDefault="00E81806" w:rsidP="00E81806">
      <w:pPr>
        <w:ind w:left="2127"/>
        <w:jc w:val="both"/>
        <w:rPr>
          <w:rFonts w:ascii="Tahoma" w:hAnsi="Tahoma" w:cs="Tahoma"/>
          <w:sz w:val="22"/>
          <w:szCs w:val="22"/>
        </w:rPr>
      </w:pPr>
      <w:r w:rsidRPr="00E81806">
        <w:rPr>
          <w:rFonts w:ascii="Tahoma" w:hAnsi="Tahoma" w:cs="Tahoma"/>
          <w:sz w:val="22"/>
          <w:szCs w:val="22"/>
        </w:rPr>
        <w:t>À moins que le contexte l’indique autrement, les mots et expressions utilisés dans le présent règlement ont le sens suivant :</w:t>
      </w:r>
    </w:p>
    <w:p w:rsidR="00E81806" w:rsidRPr="00E81806" w:rsidRDefault="00E81806" w:rsidP="00E81806">
      <w:pPr>
        <w:ind w:left="2127"/>
        <w:jc w:val="both"/>
        <w:rPr>
          <w:rFonts w:ascii="Tahoma" w:hAnsi="Tahoma" w:cs="Tahoma"/>
          <w:sz w:val="22"/>
          <w:szCs w:val="22"/>
        </w:rPr>
      </w:pPr>
    </w:p>
    <w:p w:rsidR="00E81806" w:rsidRPr="00E81806" w:rsidRDefault="00E81806" w:rsidP="00E81806">
      <w:pPr>
        <w:tabs>
          <w:tab w:val="left" w:pos="2835"/>
        </w:tabs>
        <w:ind w:left="2127"/>
        <w:jc w:val="both"/>
        <w:rPr>
          <w:rFonts w:ascii="Tahoma" w:hAnsi="Tahoma" w:cs="Tahoma"/>
          <w:sz w:val="22"/>
          <w:szCs w:val="22"/>
        </w:rPr>
      </w:pPr>
      <w:r w:rsidRPr="00E81806">
        <w:rPr>
          <w:rFonts w:ascii="Tahoma" w:hAnsi="Tahoma" w:cs="Tahoma"/>
          <w:sz w:val="22"/>
          <w:szCs w:val="22"/>
        </w:rPr>
        <w:t>« </w:t>
      </w:r>
      <w:r w:rsidRPr="00E81806">
        <w:rPr>
          <w:rFonts w:ascii="Tahoma" w:hAnsi="Tahoma" w:cs="Tahoma"/>
          <w:i/>
          <w:sz w:val="22"/>
          <w:szCs w:val="22"/>
        </w:rPr>
        <w:t>Appel d’offres</w:t>
      </w:r>
      <w:r w:rsidRPr="00E81806">
        <w:rPr>
          <w:rFonts w:ascii="Tahoma" w:hAnsi="Tahoma" w:cs="Tahoma"/>
          <w:sz w:val="22"/>
          <w:szCs w:val="22"/>
        </w:rPr>
        <w:t> » :</w:t>
      </w:r>
      <w:r w:rsidRPr="00E81806">
        <w:rPr>
          <w:rFonts w:ascii="Tahoma" w:hAnsi="Tahoma" w:cs="Tahoma"/>
          <w:sz w:val="22"/>
          <w:szCs w:val="22"/>
        </w:rPr>
        <w:tab/>
        <w:t xml:space="preserve">Appel d’offres public ou sur invitation exigé par les articles 935 et suivants </w:t>
      </w:r>
      <w:r w:rsidRPr="00E81806">
        <w:rPr>
          <w:rFonts w:ascii="Tahoma" w:hAnsi="Tahoma" w:cs="Tahoma"/>
          <w:i/>
          <w:sz w:val="22"/>
          <w:szCs w:val="22"/>
        </w:rPr>
        <w:t>C.M.</w:t>
      </w:r>
      <w:r w:rsidRPr="00E81806">
        <w:rPr>
          <w:rFonts w:ascii="Tahoma" w:hAnsi="Tahoma" w:cs="Tahoma"/>
          <w:sz w:val="22"/>
          <w:szCs w:val="22"/>
        </w:rPr>
        <w:t xml:space="preserve"> ou un règlement adopté en vertu de cette loi. Sont exclues de l’expression « </w:t>
      </w:r>
      <w:r w:rsidRPr="00E81806">
        <w:rPr>
          <w:rFonts w:ascii="Tahoma" w:hAnsi="Tahoma" w:cs="Tahoma"/>
          <w:i/>
          <w:sz w:val="22"/>
          <w:szCs w:val="22"/>
        </w:rPr>
        <w:t>appel d’offres</w:t>
      </w:r>
      <w:r w:rsidRPr="00E81806">
        <w:rPr>
          <w:rFonts w:ascii="Tahoma" w:hAnsi="Tahoma" w:cs="Tahoma"/>
          <w:sz w:val="22"/>
          <w:szCs w:val="22"/>
        </w:rPr>
        <w:t> », les demandes de prix qui sont formulées lorsqu’aucun appel d’offres n’est requis par la loi ou par le présent règlement.</w:t>
      </w:r>
    </w:p>
    <w:p w:rsidR="00E81806" w:rsidRPr="00E81806" w:rsidRDefault="00E81806" w:rsidP="00E81806">
      <w:pPr>
        <w:tabs>
          <w:tab w:val="left" w:pos="2835"/>
        </w:tabs>
        <w:ind w:left="2127"/>
        <w:jc w:val="both"/>
        <w:rPr>
          <w:rFonts w:ascii="Tahoma" w:hAnsi="Tahoma" w:cs="Tahoma"/>
          <w:sz w:val="22"/>
          <w:szCs w:val="22"/>
        </w:rPr>
      </w:pPr>
    </w:p>
    <w:p w:rsidR="00E81806" w:rsidRDefault="00E81806" w:rsidP="00E81806">
      <w:pPr>
        <w:tabs>
          <w:tab w:val="left" w:pos="2835"/>
        </w:tabs>
        <w:ind w:left="2127"/>
        <w:jc w:val="both"/>
        <w:rPr>
          <w:rFonts w:ascii="Tahoma" w:hAnsi="Tahoma" w:cs="Tahoma"/>
          <w:sz w:val="22"/>
          <w:szCs w:val="22"/>
        </w:rPr>
      </w:pPr>
      <w:r w:rsidRPr="00E81806">
        <w:rPr>
          <w:rFonts w:ascii="Tahoma" w:hAnsi="Tahoma" w:cs="Tahoma"/>
          <w:sz w:val="22"/>
          <w:szCs w:val="22"/>
        </w:rPr>
        <w:t>« </w:t>
      </w:r>
      <w:r w:rsidRPr="00E81806">
        <w:rPr>
          <w:rFonts w:ascii="Tahoma" w:hAnsi="Tahoma" w:cs="Tahoma"/>
          <w:i/>
          <w:sz w:val="22"/>
          <w:szCs w:val="22"/>
        </w:rPr>
        <w:t>Soumissionnaire</w:t>
      </w:r>
      <w:r w:rsidRPr="00E81806">
        <w:rPr>
          <w:rFonts w:ascii="Tahoma" w:hAnsi="Tahoma" w:cs="Tahoma"/>
          <w:sz w:val="22"/>
          <w:szCs w:val="22"/>
        </w:rPr>
        <w:t> » :</w:t>
      </w:r>
      <w:r w:rsidRPr="00E81806">
        <w:rPr>
          <w:rFonts w:ascii="Tahoma" w:hAnsi="Tahoma" w:cs="Tahoma"/>
          <w:sz w:val="22"/>
          <w:szCs w:val="22"/>
        </w:rPr>
        <w:tab/>
        <w:t>Toute personne qui soumet une offre au cours d’un processus d’appel d’offres.</w:t>
      </w:r>
    </w:p>
    <w:p w:rsidR="00E81806" w:rsidRDefault="00E81806" w:rsidP="00E81806">
      <w:pPr>
        <w:tabs>
          <w:tab w:val="left" w:pos="2835"/>
        </w:tabs>
        <w:ind w:left="2127"/>
        <w:jc w:val="both"/>
        <w:rPr>
          <w:rFonts w:ascii="Tahoma" w:hAnsi="Tahoma" w:cs="Tahoma"/>
          <w:sz w:val="22"/>
          <w:szCs w:val="22"/>
        </w:rPr>
      </w:pPr>
    </w:p>
    <w:p w:rsidR="008006EC" w:rsidRDefault="008006EC" w:rsidP="00E81806">
      <w:pPr>
        <w:tabs>
          <w:tab w:val="left" w:pos="2835"/>
        </w:tabs>
        <w:ind w:left="2127"/>
        <w:jc w:val="both"/>
        <w:rPr>
          <w:rFonts w:ascii="Tahoma" w:hAnsi="Tahoma" w:cs="Tahoma"/>
          <w:sz w:val="22"/>
          <w:szCs w:val="22"/>
        </w:rPr>
      </w:pPr>
    </w:p>
    <w:p w:rsidR="008006EC" w:rsidRDefault="008006EC" w:rsidP="00E81806">
      <w:pPr>
        <w:tabs>
          <w:tab w:val="left" w:pos="2835"/>
        </w:tabs>
        <w:ind w:left="2127"/>
        <w:jc w:val="both"/>
        <w:rPr>
          <w:rFonts w:ascii="Tahoma" w:hAnsi="Tahoma" w:cs="Tahoma"/>
          <w:sz w:val="22"/>
          <w:szCs w:val="22"/>
        </w:rPr>
      </w:pPr>
    </w:p>
    <w:p w:rsidR="008006EC" w:rsidRDefault="008006EC" w:rsidP="00E81806">
      <w:pPr>
        <w:tabs>
          <w:tab w:val="left" w:pos="2835"/>
        </w:tabs>
        <w:ind w:left="2127"/>
        <w:jc w:val="both"/>
        <w:rPr>
          <w:rFonts w:ascii="Tahoma" w:hAnsi="Tahoma" w:cs="Tahoma"/>
          <w:sz w:val="22"/>
          <w:szCs w:val="22"/>
        </w:rPr>
      </w:pPr>
    </w:p>
    <w:p w:rsidR="008006EC" w:rsidRDefault="008006EC" w:rsidP="00E81806">
      <w:pPr>
        <w:tabs>
          <w:tab w:val="left" w:pos="2835"/>
        </w:tabs>
        <w:ind w:left="2127"/>
        <w:jc w:val="both"/>
        <w:rPr>
          <w:rFonts w:ascii="Tahoma" w:hAnsi="Tahoma" w:cs="Tahoma"/>
          <w:sz w:val="22"/>
          <w:szCs w:val="22"/>
        </w:rPr>
      </w:pPr>
    </w:p>
    <w:p w:rsidR="008006EC" w:rsidRDefault="008006EC" w:rsidP="00E81806">
      <w:pPr>
        <w:tabs>
          <w:tab w:val="left" w:pos="2835"/>
        </w:tabs>
        <w:ind w:left="2127"/>
        <w:jc w:val="both"/>
        <w:rPr>
          <w:rFonts w:ascii="Tahoma" w:hAnsi="Tahoma" w:cs="Tahoma"/>
          <w:sz w:val="22"/>
          <w:szCs w:val="22"/>
        </w:rPr>
      </w:pPr>
    </w:p>
    <w:p w:rsidR="008006EC" w:rsidRDefault="008006EC" w:rsidP="00E81806">
      <w:pPr>
        <w:tabs>
          <w:tab w:val="left" w:pos="2835"/>
        </w:tabs>
        <w:ind w:left="2127"/>
        <w:jc w:val="both"/>
        <w:rPr>
          <w:rFonts w:ascii="Tahoma" w:hAnsi="Tahoma" w:cs="Tahoma"/>
          <w:sz w:val="22"/>
          <w:szCs w:val="22"/>
        </w:rPr>
      </w:pPr>
    </w:p>
    <w:p w:rsidR="008006EC" w:rsidRDefault="008006EC" w:rsidP="00E81806">
      <w:pPr>
        <w:tabs>
          <w:tab w:val="left" w:pos="2835"/>
        </w:tabs>
        <w:ind w:left="2127"/>
        <w:jc w:val="both"/>
        <w:rPr>
          <w:rFonts w:ascii="Tahoma" w:hAnsi="Tahoma" w:cs="Tahoma"/>
          <w:sz w:val="22"/>
          <w:szCs w:val="22"/>
        </w:rPr>
      </w:pPr>
    </w:p>
    <w:p w:rsidR="008006EC" w:rsidRDefault="008006EC" w:rsidP="00E81806">
      <w:pPr>
        <w:tabs>
          <w:tab w:val="left" w:pos="2835"/>
        </w:tabs>
        <w:ind w:left="2127"/>
        <w:jc w:val="both"/>
        <w:rPr>
          <w:rFonts w:ascii="Tahoma" w:hAnsi="Tahoma" w:cs="Tahoma"/>
          <w:sz w:val="22"/>
          <w:szCs w:val="22"/>
        </w:rPr>
      </w:pPr>
    </w:p>
    <w:p w:rsidR="00E81806" w:rsidRPr="00E81806" w:rsidRDefault="00E81806" w:rsidP="00E81806">
      <w:pPr>
        <w:tabs>
          <w:tab w:val="left" w:pos="450"/>
        </w:tabs>
        <w:ind w:left="2127"/>
        <w:jc w:val="both"/>
        <w:rPr>
          <w:rFonts w:ascii="Tahoma" w:hAnsi="Tahoma" w:cs="Tahoma"/>
          <w:b/>
          <w:sz w:val="22"/>
          <w:szCs w:val="22"/>
        </w:rPr>
      </w:pPr>
      <w:r w:rsidRPr="00E81806">
        <w:rPr>
          <w:rFonts w:ascii="Tahoma" w:hAnsi="Tahoma" w:cs="Tahoma"/>
          <w:b/>
          <w:sz w:val="22"/>
          <w:szCs w:val="22"/>
        </w:rPr>
        <w:t>CHAPITRE III</w:t>
      </w:r>
    </w:p>
    <w:p w:rsidR="00E81806" w:rsidRPr="00E81806" w:rsidRDefault="00E81806" w:rsidP="00E81806">
      <w:pPr>
        <w:tabs>
          <w:tab w:val="left" w:pos="450"/>
        </w:tabs>
        <w:ind w:left="2127"/>
        <w:jc w:val="both"/>
        <w:rPr>
          <w:rFonts w:ascii="Tahoma" w:hAnsi="Tahoma" w:cs="Tahoma"/>
          <w:sz w:val="22"/>
          <w:szCs w:val="22"/>
        </w:rPr>
      </w:pPr>
    </w:p>
    <w:p w:rsidR="00E81806" w:rsidRPr="00E81806" w:rsidRDefault="00E81806" w:rsidP="00E81806">
      <w:pPr>
        <w:tabs>
          <w:tab w:val="left" w:pos="450"/>
        </w:tabs>
        <w:ind w:left="2127"/>
        <w:jc w:val="both"/>
        <w:rPr>
          <w:rFonts w:ascii="Tahoma" w:hAnsi="Tahoma" w:cs="Tahoma"/>
          <w:sz w:val="22"/>
          <w:szCs w:val="22"/>
        </w:rPr>
      </w:pPr>
      <w:r w:rsidRPr="00E81806">
        <w:rPr>
          <w:rFonts w:ascii="Tahoma" w:hAnsi="Tahoma" w:cs="Tahoma"/>
          <w:sz w:val="22"/>
          <w:szCs w:val="22"/>
        </w:rPr>
        <w:t>MESURES</w:t>
      </w:r>
    </w:p>
    <w:p w:rsidR="00E81806" w:rsidRDefault="00E81806" w:rsidP="00E81806">
      <w:pPr>
        <w:tabs>
          <w:tab w:val="left" w:pos="450"/>
        </w:tabs>
        <w:ind w:left="2127"/>
        <w:jc w:val="both"/>
        <w:rPr>
          <w:rFonts w:ascii="Tahoma" w:hAnsi="Tahoma" w:cs="Tahoma"/>
          <w:b/>
          <w:sz w:val="22"/>
          <w:szCs w:val="22"/>
        </w:rPr>
      </w:pPr>
    </w:p>
    <w:p w:rsidR="00E81806" w:rsidRPr="00E81806" w:rsidRDefault="00E81806" w:rsidP="00E81806">
      <w:pPr>
        <w:tabs>
          <w:tab w:val="left" w:pos="450"/>
        </w:tabs>
        <w:ind w:left="2127"/>
        <w:jc w:val="both"/>
        <w:rPr>
          <w:rFonts w:ascii="Tahoma" w:hAnsi="Tahoma" w:cs="Tahoma"/>
          <w:b/>
          <w:sz w:val="22"/>
          <w:szCs w:val="22"/>
        </w:rPr>
      </w:pPr>
      <w:r w:rsidRPr="00E81806">
        <w:rPr>
          <w:rFonts w:ascii="Tahoma" w:hAnsi="Tahoma" w:cs="Tahoma"/>
          <w:b/>
          <w:sz w:val="22"/>
          <w:szCs w:val="22"/>
        </w:rPr>
        <w:t>SECTION I</w:t>
      </w:r>
    </w:p>
    <w:p w:rsidR="00E81806" w:rsidRPr="00E81806" w:rsidRDefault="00E81806" w:rsidP="00E81806">
      <w:pPr>
        <w:tabs>
          <w:tab w:val="left" w:pos="450"/>
        </w:tabs>
        <w:ind w:left="2127"/>
        <w:jc w:val="both"/>
        <w:rPr>
          <w:rFonts w:ascii="Tahoma" w:hAnsi="Tahoma" w:cs="Tahoma"/>
          <w:sz w:val="22"/>
          <w:szCs w:val="22"/>
        </w:rPr>
      </w:pPr>
    </w:p>
    <w:p w:rsidR="00E81806" w:rsidRPr="00E81806" w:rsidRDefault="00E81806" w:rsidP="00E81806">
      <w:pPr>
        <w:tabs>
          <w:tab w:val="left" w:pos="450"/>
        </w:tabs>
        <w:ind w:left="2127"/>
        <w:jc w:val="both"/>
        <w:rPr>
          <w:rFonts w:ascii="Tahoma" w:hAnsi="Tahoma" w:cs="Tahoma"/>
          <w:sz w:val="22"/>
          <w:szCs w:val="22"/>
        </w:rPr>
      </w:pPr>
      <w:r w:rsidRPr="00E81806">
        <w:rPr>
          <w:rFonts w:ascii="Tahoma" w:hAnsi="Tahoma" w:cs="Tahoma"/>
          <w:sz w:val="22"/>
          <w:szCs w:val="22"/>
        </w:rPr>
        <w:t>CONTRATS DE GRÉ À GRÉ</w:t>
      </w:r>
    </w:p>
    <w:p w:rsidR="00E81806" w:rsidRPr="00E81806" w:rsidRDefault="00E81806" w:rsidP="00E81806">
      <w:pPr>
        <w:tabs>
          <w:tab w:val="left" w:pos="450"/>
        </w:tabs>
        <w:ind w:left="2127"/>
        <w:jc w:val="both"/>
        <w:rPr>
          <w:rFonts w:ascii="Tahoma" w:hAnsi="Tahoma" w:cs="Tahoma"/>
          <w:sz w:val="22"/>
          <w:szCs w:val="22"/>
        </w:rPr>
      </w:pPr>
    </w:p>
    <w:p w:rsidR="00E81806" w:rsidRPr="00E81806" w:rsidRDefault="00E81806" w:rsidP="00E81806">
      <w:pPr>
        <w:numPr>
          <w:ilvl w:val="0"/>
          <w:numId w:val="33"/>
        </w:numPr>
        <w:tabs>
          <w:tab w:val="left" w:pos="567"/>
        </w:tabs>
        <w:ind w:left="2127" w:firstLine="0"/>
        <w:jc w:val="both"/>
        <w:rPr>
          <w:rFonts w:ascii="Tahoma" w:hAnsi="Tahoma" w:cs="Tahoma"/>
          <w:b/>
          <w:sz w:val="22"/>
          <w:szCs w:val="22"/>
          <w:u w:val="single"/>
        </w:rPr>
      </w:pPr>
      <w:r w:rsidRPr="00E81806">
        <w:rPr>
          <w:rFonts w:ascii="Tahoma" w:hAnsi="Tahoma" w:cs="Tahoma"/>
          <w:b/>
          <w:sz w:val="22"/>
          <w:szCs w:val="22"/>
          <w:u w:val="single"/>
        </w:rPr>
        <w:t>Généralités</w:t>
      </w:r>
    </w:p>
    <w:p w:rsidR="00E81806" w:rsidRPr="00E81806" w:rsidRDefault="00E81806" w:rsidP="00E81806">
      <w:pPr>
        <w:ind w:left="2127"/>
        <w:jc w:val="both"/>
        <w:rPr>
          <w:rFonts w:ascii="Tahoma" w:hAnsi="Tahoma" w:cs="Tahoma"/>
          <w:sz w:val="22"/>
          <w:szCs w:val="22"/>
        </w:rPr>
      </w:pPr>
    </w:p>
    <w:p w:rsidR="00E81806" w:rsidRPr="00E81806" w:rsidRDefault="00E81806" w:rsidP="00E81806">
      <w:pPr>
        <w:ind w:left="2127"/>
        <w:jc w:val="both"/>
        <w:rPr>
          <w:rFonts w:ascii="Tahoma" w:hAnsi="Tahoma" w:cs="Tahoma"/>
          <w:sz w:val="22"/>
          <w:szCs w:val="22"/>
        </w:rPr>
      </w:pPr>
      <w:r w:rsidRPr="00E81806">
        <w:rPr>
          <w:rFonts w:ascii="Tahoma" w:hAnsi="Tahoma" w:cs="Tahoma"/>
          <w:sz w:val="22"/>
          <w:szCs w:val="22"/>
        </w:rPr>
        <w:t>Pour certains contrats, la Municipalité n’est assujettie à aucune procédure particulière de mise en concurrence (appel d’offres public ou sur invitation). Le présent règlement ne peut avoir pour effet de restreindre la possibilité, pour la Municipalité, de procéder de gré à gré pour ces contrats. Il s’agit, notamment, de contrats :</w:t>
      </w:r>
    </w:p>
    <w:p w:rsidR="00E81806" w:rsidRPr="00E81806" w:rsidRDefault="00E81806" w:rsidP="00E81806">
      <w:pPr>
        <w:ind w:left="2127"/>
        <w:jc w:val="both"/>
        <w:rPr>
          <w:rFonts w:ascii="Tahoma" w:hAnsi="Tahoma" w:cs="Tahoma"/>
          <w:sz w:val="22"/>
          <w:szCs w:val="22"/>
        </w:rPr>
      </w:pPr>
    </w:p>
    <w:p w:rsidR="00E81806" w:rsidRPr="00E81806" w:rsidRDefault="00E81806" w:rsidP="00E81806">
      <w:pPr>
        <w:numPr>
          <w:ilvl w:val="0"/>
          <w:numId w:val="39"/>
        </w:numPr>
        <w:tabs>
          <w:tab w:val="left" w:pos="567"/>
        </w:tabs>
        <w:ind w:left="2127" w:firstLine="0"/>
        <w:jc w:val="both"/>
        <w:rPr>
          <w:rFonts w:ascii="Tahoma" w:hAnsi="Tahoma" w:cs="Tahoma"/>
          <w:sz w:val="22"/>
          <w:szCs w:val="22"/>
        </w:rPr>
      </w:pPr>
      <w:r w:rsidRPr="00E81806">
        <w:rPr>
          <w:rFonts w:ascii="Tahoma" w:hAnsi="Tahoma" w:cs="Tahoma"/>
          <w:sz w:val="22"/>
          <w:szCs w:val="22"/>
        </w:rPr>
        <w:t xml:space="preserve">qui, par leur nature, ne sont assujettis à aucun processus d’appel d’offres (contrats autres que des contrats d’assurance pour l’exécution de </w:t>
      </w:r>
      <w:proofErr w:type="gramStart"/>
      <w:r w:rsidRPr="00E81806">
        <w:rPr>
          <w:rFonts w:ascii="Tahoma" w:hAnsi="Tahoma" w:cs="Tahoma"/>
          <w:sz w:val="22"/>
          <w:szCs w:val="22"/>
        </w:rPr>
        <w:t>travaux ,</w:t>
      </w:r>
      <w:proofErr w:type="gramEnd"/>
      <w:r w:rsidRPr="00E81806">
        <w:rPr>
          <w:rFonts w:ascii="Tahoma" w:hAnsi="Tahoma" w:cs="Tahoma"/>
          <w:sz w:val="22"/>
          <w:szCs w:val="22"/>
        </w:rPr>
        <w:t xml:space="preserve"> d’approvisionnement et de services);</w:t>
      </w:r>
    </w:p>
    <w:p w:rsidR="00E81806" w:rsidRPr="00E81806" w:rsidRDefault="00E81806" w:rsidP="00E81806">
      <w:pPr>
        <w:tabs>
          <w:tab w:val="left" w:pos="567"/>
        </w:tabs>
        <w:ind w:left="2127"/>
        <w:jc w:val="both"/>
        <w:rPr>
          <w:rFonts w:ascii="Tahoma" w:hAnsi="Tahoma" w:cs="Tahoma"/>
          <w:sz w:val="22"/>
          <w:szCs w:val="22"/>
        </w:rPr>
      </w:pPr>
    </w:p>
    <w:p w:rsidR="00E81806" w:rsidRPr="00E81806" w:rsidRDefault="00E81806" w:rsidP="00E81806">
      <w:pPr>
        <w:numPr>
          <w:ilvl w:val="0"/>
          <w:numId w:val="39"/>
        </w:numPr>
        <w:tabs>
          <w:tab w:val="left" w:pos="567"/>
        </w:tabs>
        <w:ind w:left="2127" w:firstLine="0"/>
        <w:jc w:val="both"/>
        <w:rPr>
          <w:rFonts w:ascii="Tahoma" w:hAnsi="Tahoma" w:cs="Tahoma"/>
          <w:sz w:val="22"/>
          <w:szCs w:val="22"/>
        </w:rPr>
      </w:pPr>
      <w:r w:rsidRPr="00E81806">
        <w:rPr>
          <w:rFonts w:ascii="Tahoma" w:hAnsi="Tahoma" w:cs="Tahoma"/>
          <w:sz w:val="22"/>
          <w:szCs w:val="22"/>
        </w:rPr>
        <w:t xml:space="preserve">expressément exemptés du processus d’appel d’offres (notamment ceux énumérés à l’article 938 </w:t>
      </w:r>
      <w:r w:rsidRPr="00E81806">
        <w:rPr>
          <w:rFonts w:ascii="Tahoma" w:hAnsi="Tahoma" w:cs="Tahoma"/>
          <w:i/>
          <w:sz w:val="22"/>
          <w:szCs w:val="22"/>
        </w:rPr>
        <w:t>C.M.</w:t>
      </w:r>
      <w:r w:rsidRPr="00E81806">
        <w:rPr>
          <w:rFonts w:ascii="Tahoma" w:hAnsi="Tahoma" w:cs="Tahoma"/>
          <w:sz w:val="22"/>
          <w:szCs w:val="22"/>
        </w:rPr>
        <w:t xml:space="preserve"> et les contrats de services professionnels nécessaires dans le cadre d’un recours devant un tribunal, un organisme ou une personne exerçant des fonctions judiciaires ou juridictionnelles;</w:t>
      </w:r>
    </w:p>
    <w:p w:rsidR="00E81806" w:rsidRPr="00E81806" w:rsidRDefault="00E81806" w:rsidP="00E81806">
      <w:pPr>
        <w:tabs>
          <w:tab w:val="left" w:pos="567"/>
        </w:tabs>
        <w:ind w:left="2127"/>
        <w:jc w:val="both"/>
        <w:rPr>
          <w:rFonts w:ascii="Tahoma" w:hAnsi="Tahoma" w:cs="Tahoma"/>
          <w:sz w:val="22"/>
          <w:szCs w:val="22"/>
        </w:rPr>
      </w:pPr>
    </w:p>
    <w:p w:rsidR="00E81806" w:rsidRPr="00E81806" w:rsidRDefault="00E81806" w:rsidP="00E81806">
      <w:pPr>
        <w:numPr>
          <w:ilvl w:val="0"/>
          <w:numId w:val="39"/>
        </w:numPr>
        <w:tabs>
          <w:tab w:val="left" w:pos="567"/>
        </w:tabs>
        <w:ind w:left="2127" w:firstLine="0"/>
        <w:jc w:val="both"/>
        <w:rPr>
          <w:rFonts w:ascii="Tahoma" w:hAnsi="Tahoma" w:cs="Tahoma"/>
          <w:sz w:val="22"/>
          <w:szCs w:val="22"/>
        </w:rPr>
      </w:pPr>
      <w:r w:rsidRPr="00E81806">
        <w:rPr>
          <w:rFonts w:ascii="Tahoma" w:hAnsi="Tahoma" w:cs="Tahoma"/>
          <w:sz w:val="22"/>
          <w:szCs w:val="22"/>
        </w:rPr>
        <w:t>d’assurance, pour l’exécution de travaux, d’approvisionnement ou de services (incluant les services professionnels) qui comportent une dépense inférieure à 25 000 $.</w:t>
      </w:r>
    </w:p>
    <w:p w:rsidR="00E81806" w:rsidRPr="00E81806" w:rsidRDefault="00E81806" w:rsidP="00E81806">
      <w:pPr>
        <w:tabs>
          <w:tab w:val="left" w:pos="567"/>
        </w:tabs>
        <w:ind w:left="2127"/>
        <w:jc w:val="both"/>
        <w:rPr>
          <w:rFonts w:ascii="Tahoma" w:hAnsi="Tahoma" w:cs="Tahoma"/>
          <w:b/>
          <w:sz w:val="22"/>
          <w:szCs w:val="22"/>
          <w:u w:val="single"/>
        </w:rPr>
      </w:pPr>
    </w:p>
    <w:p w:rsidR="00E81806" w:rsidRPr="00E81806" w:rsidRDefault="00E81806" w:rsidP="00E81806">
      <w:pPr>
        <w:numPr>
          <w:ilvl w:val="0"/>
          <w:numId w:val="33"/>
        </w:numPr>
        <w:tabs>
          <w:tab w:val="left" w:pos="567"/>
        </w:tabs>
        <w:ind w:left="2127" w:firstLine="0"/>
        <w:jc w:val="both"/>
        <w:rPr>
          <w:rFonts w:ascii="Tahoma" w:hAnsi="Tahoma" w:cs="Tahoma"/>
          <w:b/>
          <w:sz w:val="22"/>
          <w:szCs w:val="22"/>
          <w:u w:val="single"/>
        </w:rPr>
      </w:pPr>
      <w:r w:rsidRPr="00E81806">
        <w:rPr>
          <w:rFonts w:ascii="Tahoma" w:hAnsi="Tahoma" w:cs="Tahoma"/>
          <w:b/>
          <w:sz w:val="22"/>
          <w:szCs w:val="22"/>
          <w:u w:val="single"/>
        </w:rPr>
        <w:t>Mesures</w:t>
      </w:r>
    </w:p>
    <w:p w:rsidR="00E81806" w:rsidRPr="00E81806" w:rsidRDefault="00E81806" w:rsidP="00E81806">
      <w:pPr>
        <w:ind w:left="2127"/>
        <w:jc w:val="both"/>
        <w:rPr>
          <w:rFonts w:ascii="Tahoma" w:hAnsi="Tahoma" w:cs="Tahoma"/>
          <w:sz w:val="22"/>
          <w:szCs w:val="22"/>
        </w:rPr>
      </w:pPr>
    </w:p>
    <w:p w:rsidR="00E81806" w:rsidRPr="00E81806" w:rsidRDefault="00E81806" w:rsidP="00E81806">
      <w:pPr>
        <w:ind w:left="2127"/>
        <w:jc w:val="both"/>
        <w:rPr>
          <w:rFonts w:ascii="Tahoma" w:hAnsi="Tahoma" w:cs="Tahoma"/>
          <w:sz w:val="22"/>
          <w:szCs w:val="22"/>
        </w:rPr>
      </w:pPr>
      <w:r w:rsidRPr="00E81806">
        <w:rPr>
          <w:rFonts w:ascii="Tahoma" w:hAnsi="Tahoma" w:cs="Tahoma"/>
          <w:sz w:val="22"/>
          <w:szCs w:val="22"/>
        </w:rPr>
        <w:t>Lorsque la Municipalité choisit d’accorder un contrat de gré à gré, les mesures suivantes s’appliquent, à moins que ces mesures ne soient incompatibles avec la nature du contrat :</w:t>
      </w:r>
    </w:p>
    <w:p w:rsidR="00E81806" w:rsidRPr="00E81806" w:rsidRDefault="00E81806" w:rsidP="00E81806">
      <w:pPr>
        <w:numPr>
          <w:ilvl w:val="0"/>
          <w:numId w:val="38"/>
        </w:numPr>
        <w:tabs>
          <w:tab w:val="left" w:pos="567"/>
        </w:tabs>
        <w:spacing w:before="200"/>
        <w:ind w:left="2127" w:firstLine="0"/>
        <w:jc w:val="both"/>
        <w:rPr>
          <w:rFonts w:ascii="Tahoma" w:hAnsi="Tahoma" w:cs="Tahoma"/>
          <w:sz w:val="22"/>
          <w:szCs w:val="22"/>
          <w:lang w:eastAsia="en-US"/>
        </w:rPr>
      </w:pPr>
      <w:proofErr w:type="spellStart"/>
      <w:r w:rsidRPr="00E81806">
        <w:rPr>
          <w:rFonts w:ascii="Tahoma" w:hAnsi="Tahoma" w:cs="Tahoma"/>
          <w:sz w:val="22"/>
          <w:szCs w:val="22"/>
          <w:lang w:eastAsia="en-US"/>
        </w:rPr>
        <w:t>Lobbyisme</w:t>
      </w:r>
      <w:proofErr w:type="spellEnd"/>
    </w:p>
    <w:p w:rsidR="00E81806" w:rsidRPr="00E81806" w:rsidRDefault="00E81806" w:rsidP="00E81806">
      <w:pPr>
        <w:numPr>
          <w:ilvl w:val="0"/>
          <w:numId w:val="40"/>
        </w:numPr>
        <w:tabs>
          <w:tab w:val="left" w:pos="851"/>
        </w:tabs>
        <w:spacing w:before="200"/>
        <w:ind w:left="2127" w:firstLine="0"/>
        <w:jc w:val="both"/>
        <w:rPr>
          <w:rFonts w:ascii="Tahoma" w:hAnsi="Tahoma" w:cs="Tahoma"/>
          <w:sz w:val="22"/>
          <w:szCs w:val="22"/>
          <w:lang w:eastAsia="en-US"/>
        </w:rPr>
      </w:pPr>
      <w:r w:rsidRPr="00E81806">
        <w:rPr>
          <w:rFonts w:ascii="Tahoma" w:hAnsi="Tahoma" w:cs="Tahoma"/>
          <w:sz w:val="22"/>
          <w:szCs w:val="22"/>
          <w:lang w:eastAsia="en-US"/>
        </w:rPr>
        <w:t>Mesures prévues aux articles 16 (Devoir d’information des élus et employés) et 17 (Formation);</w:t>
      </w:r>
    </w:p>
    <w:p w:rsidR="00E81806" w:rsidRPr="00E81806" w:rsidRDefault="00E81806" w:rsidP="00E81806">
      <w:pPr>
        <w:numPr>
          <w:ilvl w:val="0"/>
          <w:numId w:val="38"/>
        </w:numPr>
        <w:tabs>
          <w:tab w:val="left" w:pos="567"/>
        </w:tabs>
        <w:spacing w:before="200"/>
        <w:ind w:left="2127" w:firstLine="0"/>
        <w:jc w:val="both"/>
        <w:rPr>
          <w:rFonts w:ascii="Tahoma" w:hAnsi="Tahoma" w:cs="Tahoma"/>
          <w:sz w:val="22"/>
          <w:szCs w:val="22"/>
          <w:lang w:eastAsia="en-US"/>
        </w:rPr>
      </w:pPr>
      <w:r w:rsidRPr="00E81806">
        <w:rPr>
          <w:rFonts w:ascii="Tahoma" w:hAnsi="Tahoma" w:cs="Tahoma"/>
          <w:sz w:val="22"/>
          <w:szCs w:val="22"/>
          <w:lang w:eastAsia="en-US"/>
        </w:rPr>
        <w:t>Intimidation, trafic d’influence ou corruption</w:t>
      </w:r>
    </w:p>
    <w:p w:rsidR="00E81806" w:rsidRPr="00E81806" w:rsidRDefault="00E81806" w:rsidP="00E81806">
      <w:pPr>
        <w:numPr>
          <w:ilvl w:val="0"/>
          <w:numId w:val="40"/>
        </w:numPr>
        <w:tabs>
          <w:tab w:val="left" w:pos="851"/>
        </w:tabs>
        <w:spacing w:before="200"/>
        <w:ind w:left="2127" w:firstLine="0"/>
        <w:jc w:val="both"/>
        <w:rPr>
          <w:rFonts w:ascii="Tahoma" w:hAnsi="Tahoma" w:cs="Tahoma"/>
          <w:sz w:val="22"/>
          <w:szCs w:val="22"/>
          <w:lang w:eastAsia="en-US"/>
        </w:rPr>
      </w:pPr>
      <w:r w:rsidRPr="00E81806">
        <w:rPr>
          <w:rFonts w:ascii="Tahoma" w:hAnsi="Tahoma" w:cs="Tahoma"/>
          <w:sz w:val="22"/>
          <w:szCs w:val="22"/>
          <w:lang w:eastAsia="en-US"/>
        </w:rPr>
        <w:t>Mesure prévue à l’article 19 (Dénonciation);</w:t>
      </w:r>
    </w:p>
    <w:p w:rsidR="00E81806" w:rsidRPr="00E81806" w:rsidRDefault="00E81806" w:rsidP="00E81806">
      <w:pPr>
        <w:numPr>
          <w:ilvl w:val="0"/>
          <w:numId w:val="38"/>
        </w:numPr>
        <w:tabs>
          <w:tab w:val="left" w:pos="567"/>
        </w:tabs>
        <w:spacing w:before="200"/>
        <w:ind w:left="2127" w:firstLine="0"/>
        <w:jc w:val="both"/>
        <w:rPr>
          <w:rFonts w:ascii="Tahoma" w:hAnsi="Tahoma" w:cs="Tahoma"/>
          <w:sz w:val="22"/>
          <w:szCs w:val="22"/>
          <w:lang w:eastAsia="en-US"/>
        </w:rPr>
      </w:pPr>
      <w:r w:rsidRPr="00E81806">
        <w:rPr>
          <w:rFonts w:ascii="Tahoma" w:hAnsi="Tahoma" w:cs="Tahoma"/>
          <w:sz w:val="22"/>
          <w:szCs w:val="22"/>
          <w:lang w:eastAsia="en-US"/>
        </w:rPr>
        <w:t>Conflit d’intérêts</w:t>
      </w:r>
    </w:p>
    <w:p w:rsidR="00E81806" w:rsidRPr="00E81806" w:rsidRDefault="00E81806" w:rsidP="00E81806">
      <w:pPr>
        <w:numPr>
          <w:ilvl w:val="0"/>
          <w:numId w:val="40"/>
        </w:numPr>
        <w:tabs>
          <w:tab w:val="left" w:pos="851"/>
        </w:tabs>
        <w:spacing w:before="200"/>
        <w:ind w:left="2127" w:firstLine="0"/>
        <w:jc w:val="both"/>
        <w:rPr>
          <w:rFonts w:ascii="Tahoma" w:hAnsi="Tahoma" w:cs="Tahoma"/>
          <w:sz w:val="22"/>
          <w:szCs w:val="22"/>
          <w:lang w:eastAsia="en-US"/>
        </w:rPr>
      </w:pPr>
      <w:r w:rsidRPr="00E81806">
        <w:rPr>
          <w:rFonts w:ascii="Tahoma" w:hAnsi="Tahoma" w:cs="Tahoma"/>
          <w:sz w:val="22"/>
          <w:szCs w:val="22"/>
          <w:lang w:eastAsia="en-US"/>
        </w:rPr>
        <w:t>Mesure prévue à l’article 21 (Dénonciation);</w:t>
      </w:r>
    </w:p>
    <w:p w:rsidR="00E81806" w:rsidRPr="00E81806" w:rsidRDefault="00E81806" w:rsidP="00E81806">
      <w:pPr>
        <w:numPr>
          <w:ilvl w:val="0"/>
          <w:numId w:val="38"/>
        </w:numPr>
        <w:tabs>
          <w:tab w:val="left" w:pos="567"/>
        </w:tabs>
        <w:spacing w:before="200"/>
        <w:ind w:left="2127" w:firstLine="0"/>
        <w:jc w:val="both"/>
        <w:rPr>
          <w:rFonts w:ascii="Tahoma" w:hAnsi="Tahoma" w:cs="Tahoma"/>
          <w:sz w:val="22"/>
          <w:szCs w:val="22"/>
          <w:lang w:eastAsia="en-US"/>
        </w:rPr>
      </w:pPr>
      <w:r w:rsidRPr="00E81806">
        <w:rPr>
          <w:rFonts w:ascii="Tahoma" w:hAnsi="Tahoma" w:cs="Tahoma"/>
          <w:sz w:val="22"/>
          <w:szCs w:val="22"/>
          <w:lang w:eastAsia="en-US"/>
        </w:rPr>
        <w:t>Modification d’un contrat</w:t>
      </w:r>
    </w:p>
    <w:p w:rsidR="00E81806" w:rsidRPr="00E81806" w:rsidRDefault="00E81806" w:rsidP="00E81806">
      <w:pPr>
        <w:numPr>
          <w:ilvl w:val="0"/>
          <w:numId w:val="40"/>
        </w:numPr>
        <w:tabs>
          <w:tab w:val="left" w:pos="851"/>
        </w:tabs>
        <w:spacing w:before="200"/>
        <w:ind w:left="2127" w:firstLine="0"/>
        <w:jc w:val="both"/>
        <w:rPr>
          <w:rFonts w:ascii="Tahoma" w:hAnsi="Tahoma" w:cs="Tahoma"/>
          <w:sz w:val="22"/>
          <w:szCs w:val="22"/>
          <w:lang w:eastAsia="en-US"/>
        </w:rPr>
      </w:pPr>
      <w:r w:rsidRPr="00E81806">
        <w:rPr>
          <w:rFonts w:ascii="Tahoma" w:hAnsi="Tahoma" w:cs="Tahoma"/>
          <w:sz w:val="22"/>
          <w:szCs w:val="22"/>
          <w:lang w:eastAsia="en-US"/>
        </w:rPr>
        <w:t>Mesure prévue à l’article 27 (Modification d’un contrat).</w:t>
      </w:r>
    </w:p>
    <w:p w:rsidR="00E81806" w:rsidRPr="00E81806" w:rsidRDefault="00E81806" w:rsidP="00E81806">
      <w:pPr>
        <w:tabs>
          <w:tab w:val="left" w:pos="851"/>
        </w:tabs>
        <w:ind w:left="2127"/>
        <w:jc w:val="both"/>
        <w:rPr>
          <w:rFonts w:ascii="Tahoma" w:hAnsi="Tahoma" w:cs="Tahoma"/>
          <w:sz w:val="22"/>
          <w:szCs w:val="22"/>
          <w:lang w:eastAsia="en-US"/>
        </w:rPr>
      </w:pPr>
    </w:p>
    <w:p w:rsidR="00E81806" w:rsidRPr="00E81806" w:rsidRDefault="00E81806" w:rsidP="00E125E2">
      <w:pPr>
        <w:numPr>
          <w:ilvl w:val="0"/>
          <w:numId w:val="33"/>
        </w:numPr>
        <w:tabs>
          <w:tab w:val="left" w:pos="2127"/>
        </w:tabs>
        <w:ind w:left="2127" w:firstLine="0"/>
        <w:jc w:val="both"/>
        <w:rPr>
          <w:rFonts w:ascii="Tahoma" w:hAnsi="Tahoma" w:cs="Tahoma"/>
          <w:b/>
          <w:sz w:val="22"/>
          <w:szCs w:val="22"/>
          <w:u w:val="single"/>
        </w:rPr>
      </w:pPr>
      <w:r w:rsidRPr="00E81806">
        <w:rPr>
          <w:rFonts w:ascii="Tahoma" w:hAnsi="Tahoma" w:cs="Tahoma"/>
          <w:b/>
          <w:sz w:val="22"/>
          <w:szCs w:val="22"/>
          <w:u w:val="single"/>
        </w:rPr>
        <w:t>Document d’information</w:t>
      </w:r>
    </w:p>
    <w:p w:rsidR="00E81806" w:rsidRPr="00E81806" w:rsidRDefault="00E81806" w:rsidP="00E125E2">
      <w:pPr>
        <w:tabs>
          <w:tab w:val="left" w:pos="2127"/>
        </w:tabs>
        <w:spacing w:before="200"/>
        <w:ind w:left="2127"/>
        <w:jc w:val="both"/>
        <w:rPr>
          <w:rFonts w:ascii="Tahoma" w:hAnsi="Tahoma" w:cs="Tahoma"/>
          <w:sz w:val="22"/>
          <w:szCs w:val="22"/>
          <w:lang w:eastAsia="en-US"/>
        </w:rPr>
      </w:pPr>
      <w:r w:rsidRPr="00E81806">
        <w:rPr>
          <w:rFonts w:ascii="Tahoma" w:hAnsi="Tahoma" w:cs="Tahoma"/>
          <w:sz w:val="22"/>
          <w:szCs w:val="22"/>
          <w:lang w:eastAsia="en-US"/>
        </w:rPr>
        <w:t>La Municipalité doit publier, sur son site Internet, le document d’information relatif à la gestion contractuelle joint à l’Annexe 1, de façon à informer la population et d’éventuels contractants des mesures prises par elle dans le cadre du présent règlement.</w:t>
      </w:r>
    </w:p>
    <w:p w:rsidR="00E81806" w:rsidRDefault="00E81806" w:rsidP="00E125E2">
      <w:pPr>
        <w:tabs>
          <w:tab w:val="left" w:pos="2127"/>
        </w:tabs>
        <w:ind w:left="2127"/>
        <w:jc w:val="both"/>
        <w:rPr>
          <w:rFonts w:ascii="Tahoma" w:hAnsi="Tahoma" w:cs="Tahoma"/>
          <w:sz w:val="22"/>
          <w:szCs w:val="22"/>
          <w:lang w:eastAsia="en-US"/>
        </w:rPr>
      </w:pPr>
    </w:p>
    <w:p w:rsidR="00C762A4" w:rsidRDefault="00C762A4" w:rsidP="00E125E2">
      <w:pPr>
        <w:tabs>
          <w:tab w:val="left" w:pos="2127"/>
        </w:tabs>
        <w:ind w:left="2127"/>
        <w:jc w:val="both"/>
        <w:rPr>
          <w:rFonts w:ascii="Tahoma" w:hAnsi="Tahoma" w:cs="Tahoma"/>
          <w:sz w:val="22"/>
          <w:szCs w:val="22"/>
          <w:lang w:eastAsia="en-US"/>
        </w:rPr>
      </w:pPr>
    </w:p>
    <w:p w:rsidR="00C762A4" w:rsidRDefault="00C762A4" w:rsidP="00E125E2">
      <w:pPr>
        <w:tabs>
          <w:tab w:val="left" w:pos="2127"/>
        </w:tabs>
        <w:ind w:left="2127"/>
        <w:jc w:val="both"/>
        <w:rPr>
          <w:rFonts w:ascii="Tahoma" w:hAnsi="Tahoma" w:cs="Tahoma"/>
          <w:sz w:val="22"/>
          <w:szCs w:val="22"/>
          <w:lang w:eastAsia="en-US"/>
        </w:rPr>
      </w:pPr>
    </w:p>
    <w:p w:rsidR="00C762A4" w:rsidRPr="00E81806" w:rsidRDefault="00C762A4" w:rsidP="00E125E2">
      <w:pPr>
        <w:tabs>
          <w:tab w:val="left" w:pos="2127"/>
        </w:tabs>
        <w:ind w:left="2127"/>
        <w:jc w:val="both"/>
        <w:rPr>
          <w:rFonts w:ascii="Tahoma" w:hAnsi="Tahoma" w:cs="Tahoma"/>
          <w:sz w:val="22"/>
          <w:szCs w:val="22"/>
          <w:lang w:eastAsia="en-US"/>
        </w:rPr>
      </w:pPr>
    </w:p>
    <w:p w:rsidR="00E81806" w:rsidRPr="00E81806" w:rsidRDefault="00E81806" w:rsidP="00E125E2">
      <w:pPr>
        <w:tabs>
          <w:tab w:val="left" w:pos="2127"/>
        </w:tabs>
        <w:spacing w:before="200"/>
        <w:ind w:left="2127"/>
        <w:jc w:val="both"/>
        <w:rPr>
          <w:rFonts w:ascii="Tahoma" w:hAnsi="Tahoma" w:cs="Tahoma"/>
          <w:b/>
          <w:sz w:val="22"/>
          <w:szCs w:val="22"/>
          <w:lang w:eastAsia="en-US"/>
        </w:rPr>
      </w:pPr>
      <w:r w:rsidRPr="00E81806">
        <w:rPr>
          <w:rFonts w:ascii="Tahoma" w:hAnsi="Tahoma" w:cs="Tahoma"/>
          <w:b/>
          <w:sz w:val="22"/>
          <w:szCs w:val="22"/>
          <w:lang w:eastAsia="en-US"/>
        </w:rPr>
        <w:lastRenderedPageBreak/>
        <w:t>SECTION II</w:t>
      </w:r>
    </w:p>
    <w:p w:rsidR="00E81806" w:rsidRPr="00E81806" w:rsidRDefault="00E81806" w:rsidP="00E125E2">
      <w:pPr>
        <w:tabs>
          <w:tab w:val="left" w:pos="450"/>
          <w:tab w:val="left" w:pos="2127"/>
        </w:tabs>
        <w:ind w:left="2127"/>
        <w:jc w:val="both"/>
        <w:rPr>
          <w:rFonts w:ascii="Tahoma" w:hAnsi="Tahoma" w:cs="Tahoma"/>
          <w:sz w:val="22"/>
          <w:szCs w:val="22"/>
        </w:rPr>
      </w:pPr>
    </w:p>
    <w:p w:rsidR="00E81806" w:rsidRPr="00E81806" w:rsidRDefault="00E81806" w:rsidP="00E125E2">
      <w:pPr>
        <w:tabs>
          <w:tab w:val="left" w:pos="450"/>
          <w:tab w:val="left" w:pos="2127"/>
        </w:tabs>
        <w:ind w:left="2127"/>
        <w:jc w:val="both"/>
        <w:rPr>
          <w:rFonts w:ascii="Tahoma" w:hAnsi="Tahoma" w:cs="Tahoma"/>
          <w:sz w:val="22"/>
          <w:szCs w:val="22"/>
        </w:rPr>
      </w:pPr>
      <w:r w:rsidRPr="00E81806">
        <w:rPr>
          <w:rFonts w:ascii="Tahoma" w:hAnsi="Tahoma" w:cs="Tahoma"/>
          <w:sz w:val="22"/>
          <w:szCs w:val="22"/>
        </w:rPr>
        <w:t>TRUQUAGE DES OFFRES</w:t>
      </w:r>
    </w:p>
    <w:p w:rsidR="00E81806" w:rsidRPr="00E81806" w:rsidRDefault="00E81806" w:rsidP="00E125E2">
      <w:pPr>
        <w:tabs>
          <w:tab w:val="left" w:pos="450"/>
          <w:tab w:val="left" w:pos="2127"/>
        </w:tabs>
        <w:ind w:left="2127"/>
        <w:jc w:val="both"/>
        <w:rPr>
          <w:rFonts w:ascii="Tahoma" w:hAnsi="Tahoma" w:cs="Tahoma"/>
          <w:sz w:val="22"/>
          <w:szCs w:val="22"/>
        </w:rPr>
      </w:pPr>
    </w:p>
    <w:p w:rsidR="00E81806" w:rsidRPr="00E81806" w:rsidRDefault="00E81806" w:rsidP="00E125E2">
      <w:pPr>
        <w:numPr>
          <w:ilvl w:val="0"/>
          <w:numId w:val="33"/>
        </w:numPr>
        <w:tabs>
          <w:tab w:val="left" w:pos="2127"/>
        </w:tabs>
        <w:ind w:left="2127" w:firstLine="0"/>
        <w:jc w:val="both"/>
        <w:rPr>
          <w:rFonts w:ascii="Tahoma" w:hAnsi="Tahoma" w:cs="Tahoma"/>
          <w:b/>
          <w:sz w:val="22"/>
          <w:szCs w:val="22"/>
          <w:u w:val="single"/>
        </w:rPr>
      </w:pPr>
      <w:r w:rsidRPr="00E81806">
        <w:rPr>
          <w:rFonts w:ascii="Tahoma" w:hAnsi="Tahoma" w:cs="Tahoma"/>
          <w:b/>
          <w:sz w:val="22"/>
          <w:szCs w:val="22"/>
          <w:u w:val="single"/>
        </w:rPr>
        <w:t>Sanction si collusion</w:t>
      </w:r>
    </w:p>
    <w:p w:rsidR="00E81806" w:rsidRPr="00E81806" w:rsidRDefault="00E81806" w:rsidP="00E125E2">
      <w:pPr>
        <w:tabs>
          <w:tab w:val="left" w:pos="2127"/>
        </w:tabs>
        <w:ind w:left="2127"/>
        <w:jc w:val="both"/>
        <w:rPr>
          <w:rFonts w:ascii="Tahoma" w:hAnsi="Tahoma" w:cs="Tahoma"/>
          <w:sz w:val="22"/>
          <w:szCs w:val="22"/>
        </w:rPr>
      </w:pPr>
    </w:p>
    <w:p w:rsidR="00E81806" w:rsidRPr="00E81806" w:rsidRDefault="00E81806" w:rsidP="00E125E2">
      <w:pPr>
        <w:tabs>
          <w:tab w:val="left" w:pos="2127"/>
        </w:tabs>
        <w:ind w:left="2127"/>
        <w:jc w:val="both"/>
        <w:rPr>
          <w:rFonts w:ascii="Tahoma" w:hAnsi="Tahoma" w:cs="Tahoma"/>
          <w:sz w:val="22"/>
          <w:szCs w:val="22"/>
        </w:rPr>
      </w:pPr>
      <w:r w:rsidRPr="00E81806">
        <w:rPr>
          <w:rFonts w:ascii="Tahoma" w:hAnsi="Tahoma" w:cs="Tahoma"/>
          <w:sz w:val="22"/>
          <w:szCs w:val="22"/>
        </w:rPr>
        <w:t>Doit être insérée dans les documents d’appel d’offres, une disposition prévoyant la possibilité pour la Municipalité de rejeter une soumission s’il est clairement établi qu’il y a eu collusion avec toute personne en contravention à toute loi visant à lutter contre le truquage des offres.</w:t>
      </w:r>
    </w:p>
    <w:p w:rsidR="00E81806" w:rsidRPr="00E81806" w:rsidRDefault="00E81806" w:rsidP="00E125E2">
      <w:pPr>
        <w:tabs>
          <w:tab w:val="left" w:pos="2127"/>
        </w:tabs>
        <w:ind w:left="2127"/>
        <w:jc w:val="both"/>
        <w:rPr>
          <w:rFonts w:ascii="Tahoma" w:hAnsi="Tahoma" w:cs="Tahoma"/>
          <w:sz w:val="22"/>
          <w:szCs w:val="22"/>
        </w:rPr>
      </w:pPr>
    </w:p>
    <w:p w:rsidR="00E81806" w:rsidRPr="00E81806" w:rsidRDefault="00E81806" w:rsidP="00E125E2">
      <w:pPr>
        <w:keepNext/>
        <w:numPr>
          <w:ilvl w:val="0"/>
          <w:numId w:val="33"/>
        </w:numPr>
        <w:tabs>
          <w:tab w:val="left" w:pos="2127"/>
        </w:tabs>
        <w:ind w:left="2127" w:firstLine="0"/>
        <w:jc w:val="both"/>
        <w:rPr>
          <w:rFonts w:ascii="Tahoma" w:hAnsi="Tahoma" w:cs="Tahoma"/>
          <w:b/>
          <w:sz w:val="22"/>
          <w:szCs w:val="22"/>
          <w:u w:val="single"/>
        </w:rPr>
      </w:pPr>
      <w:r w:rsidRPr="00E81806">
        <w:rPr>
          <w:rFonts w:ascii="Tahoma" w:hAnsi="Tahoma" w:cs="Tahoma"/>
          <w:b/>
          <w:sz w:val="22"/>
          <w:szCs w:val="22"/>
          <w:u w:val="single"/>
        </w:rPr>
        <w:t>Déclaration</w:t>
      </w:r>
    </w:p>
    <w:p w:rsidR="00E81806" w:rsidRPr="00E81806" w:rsidRDefault="00E81806" w:rsidP="00E125E2">
      <w:pPr>
        <w:keepNext/>
        <w:tabs>
          <w:tab w:val="left" w:pos="2127"/>
        </w:tabs>
        <w:ind w:left="2127"/>
        <w:jc w:val="both"/>
        <w:rPr>
          <w:rFonts w:ascii="Tahoma" w:hAnsi="Tahoma" w:cs="Tahoma"/>
          <w:sz w:val="22"/>
          <w:szCs w:val="22"/>
        </w:rPr>
      </w:pPr>
    </w:p>
    <w:p w:rsidR="00E81806" w:rsidRPr="00E81806" w:rsidRDefault="00E81806" w:rsidP="00E125E2">
      <w:pPr>
        <w:keepNext/>
        <w:tabs>
          <w:tab w:val="left" w:pos="2127"/>
        </w:tabs>
        <w:ind w:left="2127"/>
        <w:jc w:val="both"/>
        <w:rPr>
          <w:rFonts w:ascii="Tahoma" w:hAnsi="Tahoma" w:cs="Tahoma"/>
          <w:sz w:val="22"/>
          <w:szCs w:val="22"/>
        </w:rPr>
      </w:pPr>
      <w:r w:rsidRPr="00E81806">
        <w:rPr>
          <w:rFonts w:ascii="Tahoma" w:hAnsi="Tahoma" w:cs="Tahoma"/>
          <w:sz w:val="22"/>
          <w:szCs w:val="22"/>
        </w:rPr>
        <w:t>Tout soumissionnaire doit joindre à sa soumission, ou au plus tard avant l’octroi du contrat, une déclaration affirmant solennellement que sa soumission a été préparée et déposée sans qu’il y ait eu collusion, communication, entente ou arrangement avec toute personne en contravention à toute loi visant à lutter contre le truquage des offres. Cette déclaration doit être faite sur le formulaire joint à l’Annexe 2.</w:t>
      </w:r>
    </w:p>
    <w:p w:rsidR="00E81806" w:rsidRPr="00E81806" w:rsidRDefault="00E81806" w:rsidP="00E125E2">
      <w:pPr>
        <w:tabs>
          <w:tab w:val="left" w:pos="2127"/>
        </w:tabs>
        <w:ind w:left="2127"/>
        <w:jc w:val="both"/>
        <w:rPr>
          <w:rFonts w:ascii="Tahoma" w:hAnsi="Tahoma" w:cs="Tahoma"/>
          <w:b/>
          <w:sz w:val="22"/>
          <w:szCs w:val="22"/>
        </w:rPr>
      </w:pPr>
    </w:p>
    <w:p w:rsidR="00E81806" w:rsidRPr="00E81806" w:rsidRDefault="00E81806" w:rsidP="00E125E2">
      <w:pPr>
        <w:tabs>
          <w:tab w:val="left" w:pos="2127"/>
        </w:tabs>
        <w:ind w:left="2127"/>
        <w:jc w:val="both"/>
        <w:rPr>
          <w:rFonts w:ascii="Tahoma" w:hAnsi="Tahoma" w:cs="Tahoma"/>
          <w:b/>
          <w:sz w:val="22"/>
          <w:szCs w:val="22"/>
        </w:rPr>
      </w:pPr>
    </w:p>
    <w:p w:rsidR="00E81806" w:rsidRPr="00E81806" w:rsidRDefault="00E81806" w:rsidP="00E125E2">
      <w:pPr>
        <w:tabs>
          <w:tab w:val="left" w:pos="2127"/>
        </w:tabs>
        <w:ind w:left="2127"/>
        <w:jc w:val="both"/>
        <w:rPr>
          <w:rFonts w:ascii="Tahoma" w:hAnsi="Tahoma" w:cs="Tahoma"/>
          <w:b/>
          <w:sz w:val="22"/>
          <w:szCs w:val="22"/>
        </w:rPr>
      </w:pPr>
      <w:r w:rsidRPr="00E81806">
        <w:rPr>
          <w:rFonts w:ascii="Tahoma" w:hAnsi="Tahoma" w:cs="Tahoma"/>
          <w:b/>
          <w:sz w:val="22"/>
          <w:szCs w:val="22"/>
        </w:rPr>
        <w:t>SECTION III</w:t>
      </w:r>
    </w:p>
    <w:p w:rsidR="00E81806" w:rsidRPr="00E81806" w:rsidRDefault="00E81806" w:rsidP="00E125E2">
      <w:pPr>
        <w:tabs>
          <w:tab w:val="left" w:pos="450"/>
          <w:tab w:val="left" w:pos="2127"/>
        </w:tabs>
        <w:ind w:left="2127"/>
        <w:jc w:val="both"/>
        <w:rPr>
          <w:rFonts w:ascii="Tahoma" w:hAnsi="Tahoma" w:cs="Tahoma"/>
          <w:sz w:val="22"/>
          <w:szCs w:val="22"/>
        </w:rPr>
      </w:pPr>
    </w:p>
    <w:p w:rsidR="00E81806" w:rsidRPr="00E81806" w:rsidRDefault="00E81806" w:rsidP="00E125E2">
      <w:pPr>
        <w:tabs>
          <w:tab w:val="left" w:pos="450"/>
          <w:tab w:val="left" w:pos="2127"/>
        </w:tabs>
        <w:ind w:left="2127"/>
        <w:jc w:val="both"/>
        <w:rPr>
          <w:rFonts w:ascii="Tahoma" w:hAnsi="Tahoma" w:cs="Tahoma"/>
          <w:sz w:val="22"/>
          <w:szCs w:val="22"/>
        </w:rPr>
      </w:pPr>
      <w:r w:rsidRPr="00E81806">
        <w:rPr>
          <w:rFonts w:ascii="Tahoma" w:hAnsi="Tahoma" w:cs="Tahoma"/>
          <w:sz w:val="22"/>
          <w:szCs w:val="22"/>
        </w:rPr>
        <w:t>LOBBYISME</w:t>
      </w:r>
    </w:p>
    <w:p w:rsidR="00E81806" w:rsidRPr="00E81806" w:rsidRDefault="00E81806" w:rsidP="00E125E2">
      <w:pPr>
        <w:tabs>
          <w:tab w:val="left" w:pos="450"/>
          <w:tab w:val="left" w:pos="2127"/>
        </w:tabs>
        <w:ind w:left="2127"/>
        <w:jc w:val="both"/>
        <w:rPr>
          <w:rFonts w:ascii="Tahoma" w:hAnsi="Tahoma" w:cs="Tahoma"/>
          <w:sz w:val="22"/>
          <w:szCs w:val="22"/>
        </w:rPr>
      </w:pPr>
    </w:p>
    <w:p w:rsidR="00E81806" w:rsidRPr="00E81806" w:rsidRDefault="00E81806" w:rsidP="00E125E2">
      <w:pPr>
        <w:numPr>
          <w:ilvl w:val="0"/>
          <w:numId w:val="33"/>
        </w:numPr>
        <w:tabs>
          <w:tab w:val="left" w:pos="2127"/>
        </w:tabs>
        <w:ind w:left="2127" w:firstLine="0"/>
        <w:jc w:val="both"/>
        <w:rPr>
          <w:rFonts w:ascii="Tahoma" w:hAnsi="Tahoma" w:cs="Tahoma"/>
          <w:b/>
          <w:sz w:val="22"/>
          <w:szCs w:val="22"/>
          <w:u w:val="single"/>
        </w:rPr>
      </w:pPr>
      <w:r w:rsidRPr="00E81806">
        <w:rPr>
          <w:rFonts w:ascii="Tahoma" w:hAnsi="Tahoma" w:cs="Tahoma"/>
          <w:b/>
          <w:sz w:val="22"/>
          <w:szCs w:val="22"/>
          <w:u w:val="single"/>
        </w:rPr>
        <w:t>Devoir d’information des élus et employés</w:t>
      </w:r>
    </w:p>
    <w:p w:rsidR="00E81806" w:rsidRPr="00E81806" w:rsidRDefault="00E81806" w:rsidP="00E125E2">
      <w:pPr>
        <w:tabs>
          <w:tab w:val="left" w:pos="2127"/>
        </w:tabs>
        <w:ind w:left="2127"/>
        <w:jc w:val="both"/>
        <w:rPr>
          <w:rFonts w:ascii="Tahoma" w:hAnsi="Tahoma" w:cs="Tahoma"/>
          <w:sz w:val="22"/>
          <w:szCs w:val="22"/>
        </w:rPr>
      </w:pPr>
    </w:p>
    <w:p w:rsidR="00E81806" w:rsidRPr="00E81806" w:rsidRDefault="00E81806" w:rsidP="00E125E2">
      <w:pPr>
        <w:tabs>
          <w:tab w:val="left" w:pos="2127"/>
        </w:tabs>
        <w:ind w:left="2127"/>
        <w:jc w:val="both"/>
        <w:rPr>
          <w:rFonts w:ascii="Tahoma" w:hAnsi="Tahoma" w:cs="Tahoma"/>
          <w:sz w:val="22"/>
          <w:szCs w:val="22"/>
        </w:rPr>
      </w:pPr>
      <w:r w:rsidRPr="00E81806">
        <w:rPr>
          <w:rFonts w:ascii="Tahoma" w:hAnsi="Tahoma" w:cs="Tahoma"/>
          <w:sz w:val="22"/>
          <w:szCs w:val="22"/>
        </w:rPr>
        <w:t xml:space="preserve">Tout membre du conseil ou tout fonctionnaire ou employé doit rappeler, à toute personne qui prend l’initiative de communiquer avec lui afin d’obtenir un contrat, l’existence de la </w:t>
      </w:r>
      <w:r w:rsidRPr="00E81806">
        <w:rPr>
          <w:rFonts w:ascii="Tahoma" w:hAnsi="Tahoma" w:cs="Tahoma"/>
          <w:i/>
          <w:sz w:val="22"/>
          <w:szCs w:val="22"/>
        </w:rPr>
        <w:t xml:space="preserve">Loi sur la transparence et l’éthique en matière de </w:t>
      </w:r>
      <w:proofErr w:type="spellStart"/>
      <w:r w:rsidRPr="00E81806">
        <w:rPr>
          <w:rFonts w:ascii="Tahoma" w:hAnsi="Tahoma" w:cs="Tahoma"/>
          <w:i/>
          <w:sz w:val="22"/>
          <w:szCs w:val="22"/>
        </w:rPr>
        <w:t>lobbyisme</w:t>
      </w:r>
      <w:proofErr w:type="spellEnd"/>
      <w:r w:rsidRPr="00E81806">
        <w:rPr>
          <w:rFonts w:ascii="Tahoma" w:hAnsi="Tahoma" w:cs="Tahoma"/>
          <w:sz w:val="22"/>
          <w:szCs w:val="22"/>
        </w:rPr>
        <w:t>, lorsqu’il estime qu’il y a contravention à cette loi.</w:t>
      </w:r>
    </w:p>
    <w:p w:rsidR="00E81806" w:rsidRPr="00E81806" w:rsidRDefault="00E81806" w:rsidP="00E125E2">
      <w:pPr>
        <w:tabs>
          <w:tab w:val="left" w:pos="2127"/>
        </w:tabs>
        <w:ind w:left="2127"/>
        <w:jc w:val="both"/>
        <w:rPr>
          <w:rFonts w:ascii="Tahoma" w:hAnsi="Tahoma" w:cs="Tahoma"/>
          <w:sz w:val="22"/>
          <w:szCs w:val="22"/>
        </w:rPr>
      </w:pPr>
    </w:p>
    <w:p w:rsidR="00E81806" w:rsidRPr="00E81806" w:rsidRDefault="00E81806" w:rsidP="00E125E2">
      <w:pPr>
        <w:numPr>
          <w:ilvl w:val="0"/>
          <w:numId w:val="33"/>
        </w:numPr>
        <w:tabs>
          <w:tab w:val="left" w:pos="2127"/>
        </w:tabs>
        <w:ind w:left="2127" w:firstLine="0"/>
        <w:jc w:val="both"/>
        <w:rPr>
          <w:rFonts w:ascii="Tahoma" w:hAnsi="Tahoma" w:cs="Tahoma"/>
          <w:b/>
          <w:sz w:val="22"/>
          <w:szCs w:val="22"/>
          <w:u w:val="single"/>
        </w:rPr>
      </w:pPr>
      <w:r w:rsidRPr="00E81806">
        <w:rPr>
          <w:rFonts w:ascii="Tahoma" w:hAnsi="Tahoma" w:cs="Tahoma"/>
          <w:b/>
          <w:sz w:val="22"/>
          <w:szCs w:val="22"/>
          <w:u w:val="single"/>
        </w:rPr>
        <w:t>Formation</w:t>
      </w:r>
    </w:p>
    <w:p w:rsidR="00E81806" w:rsidRPr="00E81806" w:rsidRDefault="00E81806" w:rsidP="00E125E2">
      <w:pPr>
        <w:tabs>
          <w:tab w:val="left" w:pos="2127"/>
        </w:tabs>
        <w:ind w:left="2127"/>
        <w:jc w:val="both"/>
        <w:rPr>
          <w:rFonts w:ascii="Tahoma" w:hAnsi="Tahoma" w:cs="Tahoma"/>
          <w:sz w:val="22"/>
          <w:szCs w:val="22"/>
        </w:rPr>
      </w:pPr>
    </w:p>
    <w:p w:rsidR="00E81806" w:rsidRPr="00E81806" w:rsidRDefault="00E81806" w:rsidP="00E125E2">
      <w:pPr>
        <w:tabs>
          <w:tab w:val="left" w:pos="2127"/>
        </w:tabs>
        <w:ind w:left="2127"/>
        <w:jc w:val="both"/>
        <w:rPr>
          <w:rFonts w:ascii="Tahoma" w:hAnsi="Tahoma" w:cs="Tahoma"/>
          <w:sz w:val="22"/>
          <w:szCs w:val="22"/>
        </w:rPr>
      </w:pPr>
      <w:r w:rsidRPr="00E81806">
        <w:rPr>
          <w:rFonts w:ascii="Tahoma" w:hAnsi="Tahoma" w:cs="Tahoma"/>
          <w:sz w:val="22"/>
          <w:szCs w:val="22"/>
        </w:rPr>
        <w:t xml:space="preserve">La Municipalité privilégie la participation des membres du conseil et des fonctionnaires et employés à une formation destinée à les renseigner sur les dispositions législatives et réglementaires applicables en matière de </w:t>
      </w:r>
      <w:proofErr w:type="spellStart"/>
      <w:r w:rsidRPr="00E81806">
        <w:rPr>
          <w:rFonts w:ascii="Tahoma" w:hAnsi="Tahoma" w:cs="Tahoma"/>
          <w:sz w:val="22"/>
          <w:szCs w:val="22"/>
        </w:rPr>
        <w:t>lobbyisme</w:t>
      </w:r>
      <w:proofErr w:type="spellEnd"/>
      <w:r w:rsidRPr="00E81806">
        <w:rPr>
          <w:rFonts w:ascii="Tahoma" w:hAnsi="Tahoma" w:cs="Tahoma"/>
          <w:sz w:val="22"/>
          <w:szCs w:val="22"/>
        </w:rPr>
        <w:t>.</w:t>
      </w:r>
    </w:p>
    <w:p w:rsidR="00E81806" w:rsidRPr="00E81806" w:rsidRDefault="00E81806" w:rsidP="00E125E2">
      <w:pPr>
        <w:tabs>
          <w:tab w:val="left" w:pos="2127"/>
        </w:tabs>
        <w:ind w:left="2127"/>
        <w:jc w:val="both"/>
        <w:rPr>
          <w:rFonts w:ascii="Tahoma" w:hAnsi="Tahoma" w:cs="Tahoma"/>
          <w:sz w:val="22"/>
          <w:szCs w:val="22"/>
        </w:rPr>
      </w:pPr>
    </w:p>
    <w:p w:rsidR="00E81806" w:rsidRPr="00E81806" w:rsidRDefault="00E81806" w:rsidP="00E125E2">
      <w:pPr>
        <w:numPr>
          <w:ilvl w:val="0"/>
          <w:numId w:val="33"/>
        </w:numPr>
        <w:tabs>
          <w:tab w:val="left" w:pos="2127"/>
        </w:tabs>
        <w:ind w:left="2127" w:firstLine="0"/>
        <w:jc w:val="both"/>
        <w:rPr>
          <w:rFonts w:ascii="Tahoma" w:hAnsi="Tahoma" w:cs="Tahoma"/>
          <w:b/>
          <w:sz w:val="22"/>
          <w:szCs w:val="22"/>
          <w:u w:val="single"/>
        </w:rPr>
      </w:pPr>
      <w:r w:rsidRPr="00E81806">
        <w:rPr>
          <w:rFonts w:ascii="Tahoma" w:hAnsi="Tahoma" w:cs="Tahoma"/>
          <w:b/>
          <w:sz w:val="22"/>
          <w:szCs w:val="22"/>
          <w:u w:val="single"/>
        </w:rPr>
        <w:t>Déclaration</w:t>
      </w:r>
    </w:p>
    <w:p w:rsidR="00E81806" w:rsidRPr="00E81806" w:rsidRDefault="00E81806" w:rsidP="00E125E2">
      <w:pPr>
        <w:tabs>
          <w:tab w:val="left" w:pos="2127"/>
        </w:tabs>
        <w:ind w:left="2127"/>
        <w:jc w:val="both"/>
        <w:rPr>
          <w:rFonts w:ascii="Tahoma" w:hAnsi="Tahoma" w:cs="Tahoma"/>
          <w:sz w:val="22"/>
          <w:szCs w:val="22"/>
        </w:rPr>
      </w:pPr>
    </w:p>
    <w:p w:rsidR="00E81806" w:rsidRPr="00E81806" w:rsidRDefault="00E81806" w:rsidP="00E125E2">
      <w:pPr>
        <w:tabs>
          <w:tab w:val="left" w:pos="2127"/>
        </w:tabs>
        <w:ind w:left="2127"/>
        <w:jc w:val="both"/>
        <w:rPr>
          <w:rFonts w:ascii="Tahoma" w:hAnsi="Tahoma" w:cs="Tahoma"/>
          <w:sz w:val="22"/>
          <w:szCs w:val="22"/>
        </w:rPr>
      </w:pPr>
      <w:r w:rsidRPr="00E81806">
        <w:rPr>
          <w:rFonts w:ascii="Tahoma" w:hAnsi="Tahoma" w:cs="Tahoma"/>
          <w:sz w:val="22"/>
          <w:szCs w:val="22"/>
        </w:rPr>
        <w:t xml:space="preserve">Tout soumissionnaire doit joindre à sa soumission ou, au plus tard avant l’octroi du contrat, une déclaration affirmant solennellement que ni lui ni aucun de ses collaborateurs, représentants ou employés ne s’est livré à une communication d’influence aux fins de l’obtention du contrat en contravention à la </w:t>
      </w:r>
      <w:r w:rsidRPr="00E81806">
        <w:rPr>
          <w:rFonts w:ascii="Tahoma" w:hAnsi="Tahoma" w:cs="Tahoma"/>
          <w:i/>
          <w:sz w:val="22"/>
          <w:szCs w:val="22"/>
        </w:rPr>
        <w:t xml:space="preserve">Loi sur la transparence et l’éthique en matière de </w:t>
      </w:r>
      <w:proofErr w:type="spellStart"/>
      <w:r w:rsidRPr="00E81806">
        <w:rPr>
          <w:rFonts w:ascii="Tahoma" w:hAnsi="Tahoma" w:cs="Tahoma"/>
          <w:i/>
          <w:sz w:val="22"/>
          <w:szCs w:val="22"/>
        </w:rPr>
        <w:t>lobbyisme</w:t>
      </w:r>
      <w:proofErr w:type="spellEnd"/>
      <w:r w:rsidRPr="00E81806">
        <w:rPr>
          <w:rFonts w:ascii="Tahoma" w:hAnsi="Tahoma" w:cs="Tahoma"/>
          <w:sz w:val="22"/>
          <w:szCs w:val="22"/>
        </w:rPr>
        <w:t xml:space="preserve"> ou, si telle communication d’influence a eu lieu, qu’elle a fait l’objet d’une inscription au registre des lobbyistes lorsqu’une telle inscription est exigée en vertu de la loi. Cette déclaration doit être faite sur le formulaire joint à l’Annexe 2.</w:t>
      </w:r>
    </w:p>
    <w:p w:rsidR="00E81806" w:rsidRPr="00E81806" w:rsidRDefault="00E81806" w:rsidP="00E125E2">
      <w:pPr>
        <w:tabs>
          <w:tab w:val="left" w:pos="2127"/>
        </w:tabs>
        <w:ind w:left="2127"/>
        <w:jc w:val="both"/>
        <w:rPr>
          <w:rFonts w:ascii="Tahoma" w:hAnsi="Tahoma" w:cs="Tahoma"/>
          <w:sz w:val="22"/>
          <w:szCs w:val="22"/>
        </w:rPr>
      </w:pPr>
    </w:p>
    <w:p w:rsidR="00E81806" w:rsidRPr="00E81806" w:rsidRDefault="00E81806" w:rsidP="00E125E2">
      <w:pPr>
        <w:tabs>
          <w:tab w:val="left" w:pos="2127"/>
        </w:tabs>
        <w:ind w:left="2127"/>
        <w:jc w:val="both"/>
        <w:rPr>
          <w:rFonts w:ascii="Tahoma" w:hAnsi="Tahoma" w:cs="Tahoma"/>
          <w:sz w:val="22"/>
          <w:szCs w:val="22"/>
        </w:rPr>
      </w:pPr>
    </w:p>
    <w:p w:rsidR="00E81806" w:rsidRPr="00E81806" w:rsidRDefault="00E81806" w:rsidP="00E125E2">
      <w:pPr>
        <w:tabs>
          <w:tab w:val="left" w:pos="2127"/>
        </w:tabs>
        <w:ind w:left="2127"/>
        <w:jc w:val="both"/>
        <w:rPr>
          <w:rFonts w:ascii="Tahoma" w:hAnsi="Tahoma" w:cs="Tahoma"/>
          <w:b/>
          <w:sz w:val="22"/>
          <w:szCs w:val="22"/>
        </w:rPr>
      </w:pPr>
      <w:r w:rsidRPr="00E81806">
        <w:rPr>
          <w:rFonts w:ascii="Tahoma" w:hAnsi="Tahoma" w:cs="Tahoma"/>
          <w:b/>
          <w:sz w:val="22"/>
          <w:szCs w:val="22"/>
        </w:rPr>
        <w:t>SECTION IV</w:t>
      </w:r>
    </w:p>
    <w:p w:rsidR="00E81806" w:rsidRPr="00E81806" w:rsidRDefault="00E81806" w:rsidP="00E125E2">
      <w:pPr>
        <w:tabs>
          <w:tab w:val="left" w:pos="2127"/>
        </w:tabs>
        <w:ind w:left="2127"/>
        <w:jc w:val="both"/>
        <w:rPr>
          <w:rFonts w:ascii="Tahoma" w:hAnsi="Tahoma" w:cs="Tahoma"/>
          <w:b/>
          <w:sz w:val="22"/>
          <w:szCs w:val="22"/>
        </w:rPr>
      </w:pPr>
    </w:p>
    <w:p w:rsidR="00E81806" w:rsidRPr="00E81806" w:rsidRDefault="00E81806" w:rsidP="00E125E2">
      <w:pPr>
        <w:tabs>
          <w:tab w:val="left" w:pos="450"/>
          <w:tab w:val="left" w:pos="2127"/>
        </w:tabs>
        <w:ind w:left="2127"/>
        <w:jc w:val="both"/>
        <w:rPr>
          <w:rFonts w:ascii="Tahoma" w:hAnsi="Tahoma" w:cs="Tahoma"/>
          <w:sz w:val="22"/>
          <w:szCs w:val="22"/>
        </w:rPr>
      </w:pPr>
      <w:r w:rsidRPr="00E81806">
        <w:rPr>
          <w:rFonts w:ascii="Tahoma" w:hAnsi="Tahoma" w:cs="Tahoma"/>
          <w:sz w:val="22"/>
          <w:szCs w:val="22"/>
        </w:rPr>
        <w:t>INTIMIDATION, TRAFIC D’INFLUENCE OU CORRUPTION</w:t>
      </w:r>
    </w:p>
    <w:p w:rsidR="00E81806" w:rsidRPr="00E81806" w:rsidRDefault="00E81806" w:rsidP="00E125E2">
      <w:pPr>
        <w:tabs>
          <w:tab w:val="left" w:pos="450"/>
          <w:tab w:val="left" w:pos="2127"/>
        </w:tabs>
        <w:ind w:left="2127"/>
        <w:jc w:val="both"/>
        <w:rPr>
          <w:rFonts w:ascii="Tahoma" w:hAnsi="Tahoma" w:cs="Tahoma"/>
          <w:sz w:val="22"/>
          <w:szCs w:val="22"/>
        </w:rPr>
      </w:pPr>
    </w:p>
    <w:p w:rsidR="00E81806" w:rsidRPr="00E81806" w:rsidRDefault="00E81806" w:rsidP="00E125E2">
      <w:pPr>
        <w:numPr>
          <w:ilvl w:val="0"/>
          <w:numId w:val="33"/>
        </w:numPr>
        <w:tabs>
          <w:tab w:val="left" w:pos="2127"/>
        </w:tabs>
        <w:ind w:left="2127" w:firstLine="0"/>
        <w:jc w:val="both"/>
        <w:rPr>
          <w:rFonts w:ascii="Tahoma" w:hAnsi="Tahoma" w:cs="Tahoma"/>
          <w:b/>
          <w:sz w:val="22"/>
          <w:szCs w:val="22"/>
          <w:u w:val="single"/>
        </w:rPr>
      </w:pPr>
      <w:r w:rsidRPr="00E81806">
        <w:rPr>
          <w:rFonts w:ascii="Tahoma" w:hAnsi="Tahoma" w:cs="Tahoma"/>
          <w:b/>
          <w:sz w:val="22"/>
          <w:szCs w:val="22"/>
          <w:u w:val="single"/>
        </w:rPr>
        <w:t>Dénonciation</w:t>
      </w:r>
    </w:p>
    <w:p w:rsidR="00E81806" w:rsidRPr="00E81806" w:rsidRDefault="00E81806" w:rsidP="00E125E2">
      <w:pPr>
        <w:tabs>
          <w:tab w:val="left" w:pos="2127"/>
        </w:tabs>
        <w:ind w:left="2127"/>
        <w:jc w:val="both"/>
        <w:rPr>
          <w:rFonts w:ascii="Tahoma" w:hAnsi="Tahoma" w:cs="Tahoma"/>
          <w:sz w:val="22"/>
          <w:szCs w:val="22"/>
        </w:rPr>
      </w:pPr>
    </w:p>
    <w:p w:rsidR="00E81806" w:rsidRPr="00E81806" w:rsidRDefault="00E81806" w:rsidP="00E125E2">
      <w:pPr>
        <w:tabs>
          <w:tab w:val="left" w:pos="2127"/>
        </w:tabs>
        <w:ind w:left="2127"/>
        <w:jc w:val="both"/>
        <w:rPr>
          <w:rFonts w:ascii="Tahoma" w:hAnsi="Tahoma" w:cs="Tahoma"/>
          <w:sz w:val="22"/>
          <w:szCs w:val="22"/>
        </w:rPr>
      </w:pPr>
      <w:r w:rsidRPr="00E81806">
        <w:rPr>
          <w:rFonts w:ascii="Tahoma" w:hAnsi="Tahoma" w:cs="Tahoma"/>
          <w:sz w:val="22"/>
          <w:szCs w:val="22"/>
        </w:rPr>
        <w:t>Tout membre du conseil, tout fonctionnaire ou employé, de même que toute autre personne œuvrant pour la Municipalité doit dénoncer, le plus tôt possible, toute tentative d’intimidation, de trafic d’influence ou de corruption dont il a été témoin dans le cadre de ses fonctions. Cette mesure ne doit pas être interprétée comme limitant le droit de la personne concernée à porter plainte auprès d’un service de police ou d’une autre autorité publique.</w:t>
      </w:r>
    </w:p>
    <w:p w:rsidR="00E81806" w:rsidRPr="00E81806" w:rsidRDefault="00E81806" w:rsidP="00E125E2">
      <w:pPr>
        <w:tabs>
          <w:tab w:val="left" w:pos="2127"/>
        </w:tabs>
        <w:ind w:left="2127"/>
        <w:jc w:val="both"/>
        <w:rPr>
          <w:rFonts w:ascii="Tahoma" w:hAnsi="Tahoma" w:cs="Tahoma"/>
          <w:sz w:val="22"/>
          <w:szCs w:val="22"/>
        </w:rPr>
      </w:pPr>
    </w:p>
    <w:p w:rsidR="00E81806" w:rsidRPr="00E81806" w:rsidRDefault="00E81806" w:rsidP="00E125E2">
      <w:pPr>
        <w:tabs>
          <w:tab w:val="left" w:pos="2127"/>
        </w:tabs>
        <w:ind w:left="2127"/>
        <w:jc w:val="both"/>
        <w:rPr>
          <w:rFonts w:ascii="Tahoma" w:hAnsi="Tahoma" w:cs="Tahoma"/>
          <w:sz w:val="22"/>
          <w:szCs w:val="22"/>
        </w:rPr>
      </w:pPr>
      <w:r w:rsidRPr="00E81806">
        <w:rPr>
          <w:rFonts w:ascii="Tahoma" w:hAnsi="Tahoma" w:cs="Tahoma"/>
          <w:sz w:val="22"/>
          <w:szCs w:val="22"/>
        </w:rPr>
        <w:t>Un membre du conseil fait cette dénonciation au directeur général; le directeur général au maire; les autres fonctionnaires et employés ainsi que toute personne œuvrant pour la Municipalité, au directeur général. Lorsque la dénonciation implique directement ou indirectement le maire ou le directeur général, la dénonciation est faite à celui qui n’est pas impliqué.  S’ils sont tous les deux impliqués, la dénonciation est faite au maire suppléant ou à un autre membre du conseil municipal non impliqué. La personne qui reçoit la dénonciation doit la traiter avec diligence et prendre les mesures appropriées en fonction de la nature de la situation dénoncée.</w:t>
      </w:r>
    </w:p>
    <w:p w:rsidR="00E81806" w:rsidRPr="00E81806" w:rsidRDefault="00E81806" w:rsidP="00E125E2">
      <w:pPr>
        <w:tabs>
          <w:tab w:val="left" w:pos="2127"/>
        </w:tabs>
        <w:ind w:left="2127"/>
        <w:jc w:val="both"/>
        <w:rPr>
          <w:rFonts w:ascii="Tahoma" w:hAnsi="Tahoma" w:cs="Tahoma"/>
          <w:sz w:val="22"/>
          <w:szCs w:val="22"/>
        </w:rPr>
      </w:pPr>
    </w:p>
    <w:p w:rsidR="00E81806" w:rsidRPr="00E81806" w:rsidRDefault="00E81806" w:rsidP="00E125E2">
      <w:pPr>
        <w:numPr>
          <w:ilvl w:val="0"/>
          <w:numId w:val="33"/>
        </w:numPr>
        <w:tabs>
          <w:tab w:val="left" w:pos="2127"/>
        </w:tabs>
        <w:ind w:left="2127" w:firstLine="0"/>
        <w:jc w:val="both"/>
        <w:rPr>
          <w:rFonts w:ascii="Tahoma" w:hAnsi="Tahoma" w:cs="Tahoma"/>
          <w:b/>
          <w:sz w:val="22"/>
          <w:szCs w:val="22"/>
          <w:u w:val="single"/>
        </w:rPr>
      </w:pPr>
      <w:r w:rsidRPr="00E81806">
        <w:rPr>
          <w:rFonts w:ascii="Tahoma" w:hAnsi="Tahoma" w:cs="Tahoma"/>
          <w:b/>
          <w:sz w:val="22"/>
          <w:szCs w:val="22"/>
          <w:u w:val="single"/>
        </w:rPr>
        <w:t>Déclaration</w:t>
      </w:r>
    </w:p>
    <w:p w:rsidR="00E81806" w:rsidRPr="00E81806" w:rsidRDefault="00E81806" w:rsidP="00E125E2">
      <w:pPr>
        <w:tabs>
          <w:tab w:val="left" w:pos="2127"/>
        </w:tabs>
        <w:ind w:left="2127"/>
        <w:jc w:val="both"/>
        <w:rPr>
          <w:rFonts w:ascii="Tahoma" w:hAnsi="Tahoma" w:cs="Tahoma"/>
          <w:sz w:val="22"/>
          <w:szCs w:val="22"/>
        </w:rPr>
      </w:pPr>
    </w:p>
    <w:p w:rsidR="00E81806" w:rsidRPr="00E81806" w:rsidRDefault="00E81806" w:rsidP="00E125E2">
      <w:pPr>
        <w:tabs>
          <w:tab w:val="left" w:pos="2127"/>
        </w:tabs>
        <w:ind w:left="2127"/>
        <w:jc w:val="both"/>
        <w:rPr>
          <w:rFonts w:ascii="Tahoma" w:hAnsi="Tahoma" w:cs="Tahoma"/>
          <w:sz w:val="22"/>
          <w:szCs w:val="22"/>
        </w:rPr>
      </w:pPr>
      <w:r w:rsidRPr="00E81806">
        <w:rPr>
          <w:rFonts w:ascii="Tahoma" w:hAnsi="Tahoma" w:cs="Tahoma"/>
          <w:sz w:val="22"/>
          <w:szCs w:val="22"/>
        </w:rPr>
        <w:t>Tout soumissionnaire doit joindre à sa soumission, ou au plus tard avant l’octroi du contrat, une déclaration affirmant solennellement que ni lui ni aucun de ses collaborateurs, représentants ou employés ne s’est livré, dans le cadre de l’appel d’offres, à des gestes d’intimidation, de trafic d’influence ou de corruption, à l’endroit d’un membre du conseil, d’un fonctionnaire ou employé ou de toute autre personne œuvrant pour la Municipalité. Cette déclaration doit être faite sur le formulaire joint à l’Annexe 2.</w:t>
      </w:r>
    </w:p>
    <w:p w:rsidR="00E81806" w:rsidRPr="00E81806" w:rsidRDefault="00E81806" w:rsidP="00E125E2">
      <w:pPr>
        <w:tabs>
          <w:tab w:val="left" w:pos="450"/>
          <w:tab w:val="left" w:pos="2127"/>
        </w:tabs>
        <w:ind w:left="2127"/>
        <w:jc w:val="both"/>
        <w:rPr>
          <w:rFonts w:ascii="Tahoma" w:hAnsi="Tahoma" w:cs="Tahoma"/>
          <w:b/>
          <w:sz w:val="22"/>
          <w:szCs w:val="22"/>
        </w:rPr>
      </w:pPr>
    </w:p>
    <w:p w:rsidR="00E81806" w:rsidRPr="00E81806" w:rsidRDefault="00E81806" w:rsidP="00E125E2">
      <w:pPr>
        <w:tabs>
          <w:tab w:val="left" w:pos="450"/>
          <w:tab w:val="left" w:pos="2127"/>
        </w:tabs>
        <w:ind w:left="2127"/>
        <w:jc w:val="both"/>
        <w:rPr>
          <w:rFonts w:ascii="Tahoma" w:hAnsi="Tahoma" w:cs="Tahoma"/>
          <w:b/>
          <w:sz w:val="22"/>
          <w:szCs w:val="22"/>
        </w:rPr>
      </w:pPr>
    </w:p>
    <w:p w:rsidR="00E81806" w:rsidRPr="00E81806" w:rsidRDefault="00E81806" w:rsidP="00E125E2">
      <w:pPr>
        <w:tabs>
          <w:tab w:val="left" w:pos="450"/>
          <w:tab w:val="left" w:pos="2127"/>
        </w:tabs>
        <w:ind w:left="2127"/>
        <w:jc w:val="both"/>
        <w:rPr>
          <w:rFonts w:ascii="Tahoma" w:hAnsi="Tahoma" w:cs="Tahoma"/>
          <w:b/>
          <w:sz w:val="22"/>
          <w:szCs w:val="22"/>
        </w:rPr>
      </w:pPr>
      <w:r w:rsidRPr="00E81806">
        <w:rPr>
          <w:rFonts w:ascii="Tahoma" w:hAnsi="Tahoma" w:cs="Tahoma"/>
          <w:b/>
          <w:sz w:val="22"/>
          <w:szCs w:val="22"/>
        </w:rPr>
        <w:t>SECTION V</w:t>
      </w:r>
    </w:p>
    <w:p w:rsidR="00E81806" w:rsidRPr="00E81806" w:rsidRDefault="00E81806" w:rsidP="00E125E2">
      <w:pPr>
        <w:tabs>
          <w:tab w:val="left" w:pos="450"/>
          <w:tab w:val="left" w:pos="2127"/>
        </w:tabs>
        <w:ind w:left="2127"/>
        <w:jc w:val="both"/>
        <w:rPr>
          <w:rFonts w:ascii="Tahoma" w:hAnsi="Tahoma" w:cs="Tahoma"/>
          <w:sz w:val="22"/>
          <w:szCs w:val="22"/>
        </w:rPr>
      </w:pPr>
    </w:p>
    <w:p w:rsidR="00E81806" w:rsidRPr="00E81806" w:rsidRDefault="00E81806" w:rsidP="00E125E2">
      <w:pPr>
        <w:tabs>
          <w:tab w:val="left" w:pos="450"/>
          <w:tab w:val="left" w:pos="2127"/>
        </w:tabs>
        <w:ind w:left="2127"/>
        <w:jc w:val="both"/>
        <w:rPr>
          <w:rFonts w:ascii="Tahoma" w:hAnsi="Tahoma" w:cs="Tahoma"/>
          <w:sz w:val="22"/>
          <w:szCs w:val="22"/>
        </w:rPr>
      </w:pPr>
      <w:r w:rsidRPr="00E81806">
        <w:rPr>
          <w:rFonts w:ascii="Tahoma" w:hAnsi="Tahoma" w:cs="Tahoma"/>
          <w:sz w:val="22"/>
          <w:szCs w:val="22"/>
        </w:rPr>
        <w:t>CONFLITS D’INTÉRÊTS</w:t>
      </w:r>
    </w:p>
    <w:p w:rsidR="00E81806" w:rsidRPr="00E81806" w:rsidRDefault="00E81806" w:rsidP="00E125E2">
      <w:pPr>
        <w:tabs>
          <w:tab w:val="left" w:pos="450"/>
          <w:tab w:val="left" w:pos="2127"/>
        </w:tabs>
        <w:ind w:left="2127"/>
        <w:jc w:val="both"/>
        <w:rPr>
          <w:rFonts w:ascii="Tahoma" w:hAnsi="Tahoma" w:cs="Tahoma"/>
          <w:sz w:val="22"/>
          <w:szCs w:val="22"/>
        </w:rPr>
      </w:pPr>
    </w:p>
    <w:p w:rsidR="00E81806" w:rsidRPr="00E81806" w:rsidRDefault="00E81806" w:rsidP="00E125E2">
      <w:pPr>
        <w:numPr>
          <w:ilvl w:val="0"/>
          <w:numId w:val="33"/>
        </w:numPr>
        <w:tabs>
          <w:tab w:val="left" w:pos="2127"/>
        </w:tabs>
        <w:ind w:left="2127" w:firstLine="0"/>
        <w:jc w:val="both"/>
        <w:rPr>
          <w:rFonts w:ascii="Tahoma" w:hAnsi="Tahoma" w:cs="Tahoma"/>
          <w:b/>
          <w:sz w:val="22"/>
          <w:szCs w:val="22"/>
          <w:u w:val="single"/>
        </w:rPr>
      </w:pPr>
      <w:r w:rsidRPr="00E81806">
        <w:rPr>
          <w:rFonts w:ascii="Tahoma" w:hAnsi="Tahoma" w:cs="Tahoma"/>
          <w:b/>
          <w:sz w:val="22"/>
          <w:szCs w:val="22"/>
          <w:u w:val="single"/>
        </w:rPr>
        <w:t>Dénonciation</w:t>
      </w:r>
    </w:p>
    <w:p w:rsidR="00E81806" w:rsidRPr="00E81806" w:rsidRDefault="00E81806" w:rsidP="00E125E2">
      <w:pPr>
        <w:tabs>
          <w:tab w:val="left" w:pos="2127"/>
        </w:tabs>
        <w:ind w:left="2127"/>
        <w:jc w:val="both"/>
        <w:rPr>
          <w:rFonts w:ascii="Tahoma" w:hAnsi="Tahoma" w:cs="Tahoma"/>
          <w:sz w:val="22"/>
          <w:szCs w:val="22"/>
        </w:rPr>
      </w:pPr>
    </w:p>
    <w:p w:rsidR="00E81806" w:rsidRPr="00E81806" w:rsidRDefault="00E81806" w:rsidP="00E125E2">
      <w:pPr>
        <w:tabs>
          <w:tab w:val="left" w:pos="2127"/>
        </w:tabs>
        <w:ind w:left="2127"/>
        <w:jc w:val="both"/>
        <w:rPr>
          <w:rFonts w:ascii="Tahoma" w:hAnsi="Tahoma" w:cs="Tahoma"/>
          <w:sz w:val="22"/>
          <w:szCs w:val="22"/>
        </w:rPr>
      </w:pPr>
      <w:r w:rsidRPr="00E81806">
        <w:rPr>
          <w:rFonts w:ascii="Tahoma" w:hAnsi="Tahoma" w:cs="Tahoma"/>
          <w:sz w:val="22"/>
          <w:szCs w:val="22"/>
        </w:rPr>
        <w:t>Tout membre du conseil, tout fonctionnaire ou employé, de même que toute autre personne œuvrant pour la Municipalité, impliqué dans la préparation de documents contractuels ou dans l’attribution de contrats, doit dénoncer, le plus tôt possible, l’existence de tout intérêt pécuniaire dans une personne morale, société ou entreprise susceptible de conclure un contrat avec la Municipalité.</w:t>
      </w:r>
    </w:p>
    <w:p w:rsidR="00E81806" w:rsidRPr="00E81806" w:rsidRDefault="00E81806" w:rsidP="00E125E2">
      <w:pPr>
        <w:tabs>
          <w:tab w:val="left" w:pos="2127"/>
        </w:tabs>
        <w:ind w:left="2127"/>
        <w:jc w:val="both"/>
        <w:rPr>
          <w:rFonts w:ascii="Tahoma" w:hAnsi="Tahoma" w:cs="Tahoma"/>
          <w:sz w:val="22"/>
          <w:szCs w:val="22"/>
        </w:rPr>
      </w:pPr>
    </w:p>
    <w:p w:rsidR="00E81806" w:rsidRPr="00E81806" w:rsidRDefault="00E81806" w:rsidP="00E125E2">
      <w:pPr>
        <w:tabs>
          <w:tab w:val="left" w:pos="2127"/>
        </w:tabs>
        <w:ind w:left="2127"/>
        <w:jc w:val="both"/>
        <w:rPr>
          <w:rFonts w:ascii="Tahoma" w:hAnsi="Tahoma" w:cs="Tahoma"/>
          <w:sz w:val="22"/>
          <w:szCs w:val="22"/>
        </w:rPr>
      </w:pPr>
      <w:r w:rsidRPr="00E81806">
        <w:rPr>
          <w:rFonts w:ascii="Tahoma" w:hAnsi="Tahoma" w:cs="Tahoma"/>
          <w:sz w:val="22"/>
          <w:szCs w:val="22"/>
        </w:rPr>
        <w:t>Un membre du conseil fait cette dénonciation au directeur général; le directeur général au maire; les autres fonctionnaires et employés ainsi que toute autre personne œuvrant pour la Municipalité, au directeur général. Lorsque la dénonciation implique directement ou indirectement le maire ou le directeur général, la dénonciation est faite à celui qui n’est pas impliqué. S’ils sont tous les deux impliqués, la dénonciation est faite au maire suppléant ou à un autre membre du conseil municipal non impliqué. La personne qui reçoit la dénonciation doit la traiter avec diligence et prendre les mesures appropriées en fonction de la nature de la situation dénoncée.</w:t>
      </w:r>
    </w:p>
    <w:p w:rsidR="00E81806" w:rsidRPr="00E81806" w:rsidRDefault="00E81806" w:rsidP="00E125E2">
      <w:pPr>
        <w:tabs>
          <w:tab w:val="left" w:pos="2127"/>
        </w:tabs>
        <w:ind w:left="2127"/>
        <w:jc w:val="both"/>
        <w:rPr>
          <w:rFonts w:ascii="Tahoma" w:hAnsi="Tahoma" w:cs="Tahoma"/>
          <w:sz w:val="22"/>
          <w:szCs w:val="22"/>
        </w:rPr>
      </w:pPr>
    </w:p>
    <w:p w:rsidR="00E81806" w:rsidRPr="00E81806" w:rsidRDefault="00E81806" w:rsidP="00E125E2">
      <w:pPr>
        <w:numPr>
          <w:ilvl w:val="0"/>
          <w:numId w:val="33"/>
        </w:numPr>
        <w:tabs>
          <w:tab w:val="left" w:pos="2127"/>
        </w:tabs>
        <w:ind w:left="2127" w:firstLine="0"/>
        <w:jc w:val="both"/>
        <w:rPr>
          <w:rFonts w:ascii="Tahoma" w:hAnsi="Tahoma" w:cs="Tahoma"/>
          <w:b/>
          <w:sz w:val="22"/>
          <w:szCs w:val="22"/>
          <w:u w:val="single"/>
        </w:rPr>
      </w:pPr>
      <w:r w:rsidRPr="00E81806">
        <w:rPr>
          <w:rFonts w:ascii="Tahoma" w:hAnsi="Tahoma" w:cs="Tahoma"/>
          <w:b/>
          <w:sz w:val="22"/>
          <w:szCs w:val="22"/>
          <w:u w:val="single"/>
        </w:rPr>
        <w:t>Déclaration</w:t>
      </w:r>
    </w:p>
    <w:p w:rsidR="00E81806" w:rsidRPr="00E81806" w:rsidRDefault="00E81806" w:rsidP="00E125E2">
      <w:pPr>
        <w:tabs>
          <w:tab w:val="left" w:pos="2127"/>
        </w:tabs>
        <w:ind w:left="2127"/>
        <w:jc w:val="both"/>
        <w:rPr>
          <w:rFonts w:ascii="Tahoma" w:hAnsi="Tahoma" w:cs="Tahoma"/>
          <w:sz w:val="22"/>
          <w:szCs w:val="22"/>
        </w:rPr>
      </w:pPr>
    </w:p>
    <w:p w:rsidR="00E81806" w:rsidRPr="00E81806" w:rsidRDefault="00E81806" w:rsidP="00E125E2">
      <w:pPr>
        <w:tabs>
          <w:tab w:val="left" w:pos="2127"/>
        </w:tabs>
        <w:ind w:left="2127"/>
        <w:jc w:val="both"/>
        <w:rPr>
          <w:rFonts w:ascii="Tahoma" w:hAnsi="Tahoma" w:cs="Tahoma"/>
          <w:sz w:val="22"/>
          <w:szCs w:val="22"/>
        </w:rPr>
      </w:pPr>
      <w:r w:rsidRPr="00E81806">
        <w:rPr>
          <w:rFonts w:ascii="Tahoma" w:hAnsi="Tahoma" w:cs="Tahoma"/>
          <w:sz w:val="22"/>
          <w:szCs w:val="22"/>
        </w:rPr>
        <w:t>Lorsque la Municipalité utilise un système de pondération et d’évaluation des offres, tout membre du comité de sélection doit déclarer solennellement par écrit, avant de débuter l’évaluation des soumissions, qu’il n’a aucun intérêt pécuniaire particulier, direct ou indirect, à l’égard du contrat faisant l’objet de l’évaluation. Il doit également s’engager à ne pas divulguer le mandat qui lui a été confié par la Municipalité, de même qu’à ne pas utiliser, communiquer, tenter d’utiliser ou de communiquer, tant pendant son mandat qu’après celui-ci, les renseignements obtenus dans l’exercice ou à l’occasion de l’exercice de ses fonctions de membre du comité de sélection. Cette déclaration doit être faite sur le formulaire joint à l’Annexe 3.</w:t>
      </w:r>
    </w:p>
    <w:p w:rsidR="00E81806" w:rsidRPr="00E81806" w:rsidRDefault="00E81806" w:rsidP="00E125E2">
      <w:pPr>
        <w:tabs>
          <w:tab w:val="left" w:pos="2127"/>
        </w:tabs>
        <w:ind w:left="2127"/>
        <w:jc w:val="both"/>
        <w:rPr>
          <w:rFonts w:ascii="Tahoma" w:hAnsi="Tahoma" w:cs="Tahoma"/>
          <w:sz w:val="22"/>
          <w:szCs w:val="22"/>
        </w:rPr>
      </w:pPr>
    </w:p>
    <w:p w:rsidR="00E81806" w:rsidRPr="00E81806" w:rsidRDefault="00E81806" w:rsidP="00E125E2">
      <w:pPr>
        <w:numPr>
          <w:ilvl w:val="0"/>
          <w:numId w:val="33"/>
        </w:numPr>
        <w:tabs>
          <w:tab w:val="left" w:pos="2127"/>
        </w:tabs>
        <w:ind w:left="2127" w:firstLine="0"/>
        <w:jc w:val="both"/>
        <w:rPr>
          <w:rFonts w:ascii="Tahoma" w:hAnsi="Tahoma" w:cs="Tahoma"/>
          <w:b/>
          <w:sz w:val="22"/>
          <w:szCs w:val="22"/>
          <w:u w:val="single"/>
        </w:rPr>
      </w:pPr>
      <w:r w:rsidRPr="00E81806">
        <w:rPr>
          <w:rFonts w:ascii="Tahoma" w:hAnsi="Tahoma" w:cs="Tahoma"/>
          <w:b/>
          <w:sz w:val="22"/>
          <w:szCs w:val="22"/>
          <w:u w:val="single"/>
        </w:rPr>
        <w:t>Intérêt pécuniaire minime</w:t>
      </w:r>
    </w:p>
    <w:p w:rsidR="00E81806" w:rsidRPr="00E81806" w:rsidRDefault="00E81806" w:rsidP="00E125E2">
      <w:pPr>
        <w:tabs>
          <w:tab w:val="left" w:pos="2127"/>
        </w:tabs>
        <w:ind w:left="2127"/>
        <w:jc w:val="both"/>
        <w:rPr>
          <w:rFonts w:ascii="Tahoma" w:hAnsi="Tahoma" w:cs="Tahoma"/>
          <w:sz w:val="22"/>
          <w:szCs w:val="22"/>
        </w:rPr>
      </w:pPr>
    </w:p>
    <w:p w:rsidR="00E81806" w:rsidRPr="00E81806" w:rsidRDefault="00E81806" w:rsidP="00E125E2">
      <w:pPr>
        <w:tabs>
          <w:tab w:val="left" w:pos="2127"/>
        </w:tabs>
        <w:ind w:left="2127"/>
        <w:jc w:val="both"/>
        <w:rPr>
          <w:rFonts w:ascii="Tahoma" w:hAnsi="Tahoma" w:cs="Tahoma"/>
          <w:sz w:val="22"/>
          <w:szCs w:val="22"/>
        </w:rPr>
      </w:pPr>
      <w:r w:rsidRPr="00E81806">
        <w:rPr>
          <w:rFonts w:ascii="Tahoma" w:hAnsi="Tahoma" w:cs="Tahoma"/>
          <w:sz w:val="22"/>
          <w:szCs w:val="22"/>
        </w:rPr>
        <w:t>L’intérêt pécuniaire minime n’est pas visé par les mesures décrites aux articles 21 et 22.</w:t>
      </w:r>
    </w:p>
    <w:p w:rsidR="00E81806" w:rsidRPr="00E81806" w:rsidRDefault="00E81806" w:rsidP="00E125E2">
      <w:pPr>
        <w:tabs>
          <w:tab w:val="left" w:pos="450"/>
          <w:tab w:val="left" w:pos="2127"/>
        </w:tabs>
        <w:ind w:left="2127"/>
        <w:jc w:val="both"/>
        <w:rPr>
          <w:rFonts w:ascii="Tahoma" w:hAnsi="Tahoma" w:cs="Tahoma"/>
          <w:b/>
          <w:sz w:val="22"/>
          <w:szCs w:val="22"/>
        </w:rPr>
      </w:pPr>
    </w:p>
    <w:p w:rsidR="00E81806" w:rsidRPr="00E81806" w:rsidRDefault="00E81806" w:rsidP="00E125E2">
      <w:pPr>
        <w:tabs>
          <w:tab w:val="left" w:pos="450"/>
          <w:tab w:val="left" w:pos="2127"/>
        </w:tabs>
        <w:ind w:left="2127"/>
        <w:jc w:val="both"/>
        <w:rPr>
          <w:rFonts w:ascii="Tahoma" w:hAnsi="Tahoma" w:cs="Tahoma"/>
          <w:b/>
          <w:sz w:val="22"/>
          <w:szCs w:val="22"/>
        </w:rPr>
      </w:pPr>
    </w:p>
    <w:p w:rsidR="00E81806" w:rsidRPr="00E81806" w:rsidRDefault="00E81806" w:rsidP="00E125E2">
      <w:pPr>
        <w:tabs>
          <w:tab w:val="left" w:pos="450"/>
          <w:tab w:val="left" w:pos="2127"/>
        </w:tabs>
        <w:ind w:left="2127"/>
        <w:jc w:val="both"/>
        <w:rPr>
          <w:rFonts w:ascii="Tahoma" w:hAnsi="Tahoma" w:cs="Tahoma"/>
          <w:b/>
          <w:sz w:val="22"/>
          <w:szCs w:val="22"/>
        </w:rPr>
      </w:pPr>
      <w:r w:rsidRPr="00E81806">
        <w:rPr>
          <w:rFonts w:ascii="Tahoma" w:hAnsi="Tahoma" w:cs="Tahoma"/>
          <w:b/>
          <w:sz w:val="22"/>
          <w:szCs w:val="22"/>
        </w:rPr>
        <w:t>SECTION VI</w:t>
      </w:r>
    </w:p>
    <w:p w:rsidR="00E81806" w:rsidRPr="00E81806" w:rsidRDefault="00E81806" w:rsidP="00E125E2">
      <w:pPr>
        <w:tabs>
          <w:tab w:val="left" w:pos="450"/>
          <w:tab w:val="left" w:pos="2127"/>
        </w:tabs>
        <w:ind w:left="2127"/>
        <w:jc w:val="both"/>
        <w:rPr>
          <w:rFonts w:ascii="Tahoma" w:hAnsi="Tahoma" w:cs="Tahoma"/>
          <w:sz w:val="22"/>
          <w:szCs w:val="22"/>
        </w:rPr>
      </w:pPr>
    </w:p>
    <w:p w:rsidR="00E81806" w:rsidRPr="00E81806" w:rsidRDefault="00E81806" w:rsidP="00E125E2">
      <w:pPr>
        <w:tabs>
          <w:tab w:val="left" w:pos="450"/>
          <w:tab w:val="left" w:pos="2127"/>
        </w:tabs>
        <w:ind w:left="2127"/>
        <w:jc w:val="both"/>
        <w:rPr>
          <w:rFonts w:ascii="Tahoma" w:hAnsi="Tahoma" w:cs="Tahoma"/>
          <w:sz w:val="22"/>
          <w:szCs w:val="22"/>
        </w:rPr>
      </w:pPr>
      <w:r w:rsidRPr="00E81806">
        <w:rPr>
          <w:rFonts w:ascii="Tahoma" w:hAnsi="Tahoma" w:cs="Tahoma"/>
          <w:sz w:val="22"/>
          <w:szCs w:val="22"/>
        </w:rPr>
        <w:t>IMPARTIALITÉ ET OBJECTIVITÉ DU PROCESSUS D’APPEL D’OFFRES</w:t>
      </w:r>
    </w:p>
    <w:p w:rsidR="00E81806" w:rsidRPr="00E81806" w:rsidRDefault="00E81806" w:rsidP="00E125E2">
      <w:pPr>
        <w:tabs>
          <w:tab w:val="left" w:pos="450"/>
          <w:tab w:val="left" w:pos="2127"/>
        </w:tabs>
        <w:ind w:left="2127"/>
        <w:jc w:val="both"/>
        <w:rPr>
          <w:rFonts w:ascii="Tahoma" w:hAnsi="Tahoma" w:cs="Tahoma"/>
          <w:sz w:val="22"/>
          <w:szCs w:val="22"/>
        </w:rPr>
      </w:pPr>
    </w:p>
    <w:p w:rsidR="00E81806" w:rsidRPr="00E81806" w:rsidRDefault="00E81806" w:rsidP="00E125E2">
      <w:pPr>
        <w:numPr>
          <w:ilvl w:val="0"/>
          <w:numId w:val="33"/>
        </w:numPr>
        <w:tabs>
          <w:tab w:val="left" w:pos="2127"/>
        </w:tabs>
        <w:ind w:left="2127" w:firstLine="0"/>
        <w:jc w:val="both"/>
        <w:rPr>
          <w:rFonts w:ascii="Tahoma" w:hAnsi="Tahoma" w:cs="Tahoma"/>
          <w:b/>
          <w:sz w:val="22"/>
          <w:szCs w:val="22"/>
          <w:u w:val="single"/>
        </w:rPr>
      </w:pPr>
      <w:r w:rsidRPr="00E81806">
        <w:rPr>
          <w:rFonts w:ascii="Tahoma" w:hAnsi="Tahoma" w:cs="Tahoma"/>
          <w:b/>
          <w:sz w:val="22"/>
          <w:szCs w:val="22"/>
          <w:u w:val="single"/>
        </w:rPr>
        <w:t>Responsable de l’appel d’offres</w:t>
      </w:r>
    </w:p>
    <w:p w:rsidR="00E81806" w:rsidRPr="00E81806" w:rsidRDefault="00E81806" w:rsidP="00E125E2">
      <w:pPr>
        <w:tabs>
          <w:tab w:val="left" w:pos="2127"/>
        </w:tabs>
        <w:ind w:left="2127"/>
        <w:jc w:val="both"/>
        <w:rPr>
          <w:rFonts w:ascii="Tahoma" w:hAnsi="Tahoma" w:cs="Tahoma"/>
          <w:sz w:val="22"/>
          <w:szCs w:val="22"/>
        </w:rPr>
      </w:pPr>
    </w:p>
    <w:p w:rsidR="00E81806" w:rsidRPr="00E81806" w:rsidRDefault="00E81806" w:rsidP="00E125E2">
      <w:pPr>
        <w:tabs>
          <w:tab w:val="left" w:pos="2127"/>
        </w:tabs>
        <w:ind w:left="2127"/>
        <w:jc w:val="both"/>
        <w:rPr>
          <w:rFonts w:ascii="Tahoma" w:hAnsi="Tahoma" w:cs="Tahoma"/>
          <w:sz w:val="22"/>
          <w:szCs w:val="22"/>
        </w:rPr>
      </w:pPr>
      <w:r w:rsidRPr="00E81806">
        <w:rPr>
          <w:rFonts w:ascii="Tahoma" w:hAnsi="Tahoma" w:cs="Tahoma"/>
          <w:sz w:val="22"/>
          <w:szCs w:val="22"/>
        </w:rPr>
        <w:t>Tout appel d’offres identifie un responsable et prévoit que tout soumissionnaire potentiel ou tout soumissionnaire doit s’adresser à ce seul responsable pour obtenir toute information ou précision relativement à l’appel d’offres.</w:t>
      </w:r>
    </w:p>
    <w:p w:rsidR="00E81806" w:rsidRPr="00E81806" w:rsidRDefault="00E81806" w:rsidP="00E81806">
      <w:pPr>
        <w:jc w:val="both"/>
        <w:rPr>
          <w:rFonts w:ascii="Tahoma" w:hAnsi="Tahoma" w:cs="Tahoma"/>
          <w:sz w:val="22"/>
          <w:szCs w:val="22"/>
        </w:rPr>
      </w:pPr>
    </w:p>
    <w:p w:rsidR="00E81806" w:rsidRPr="00E81806" w:rsidRDefault="00E81806" w:rsidP="00E125E2">
      <w:pPr>
        <w:numPr>
          <w:ilvl w:val="0"/>
          <w:numId w:val="33"/>
        </w:numPr>
        <w:tabs>
          <w:tab w:val="left" w:pos="2127"/>
        </w:tabs>
        <w:ind w:left="2127" w:firstLine="0"/>
        <w:jc w:val="both"/>
        <w:rPr>
          <w:rFonts w:ascii="Tahoma" w:hAnsi="Tahoma" w:cs="Tahoma"/>
          <w:b/>
          <w:sz w:val="22"/>
          <w:szCs w:val="22"/>
          <w:u w:val="single"/>
        </w:rPr>
      </w:pPr>
      <w:r w:rsidRPr="00E81806">
        <w:rPr>
          <w:rFonts w:ascii="Tahoma" w:hAnsi="Tahoma" w:cs="Tahoma"/>
          <w:b/>
          <w:sz w:val="22"/>
          <w:szCs w:val="22"/>
          <w:u w:val="single"/>
        </w:rPr>
        <w:t>Questions des soumissionnaires</w:t>
      </w:r>
    </w:p>
    <w:p w:rsidR="00E81806" w:rsidRPr="00E81806" w:rsidRDefault="00E81806" w:rsidP="00E125E2">
      <w:pPr>
        <w:tabs>
          <w:tab w:val="left" w:pos="2127"/>
        </w:tabs>
        <w:ind w:left="2127"/>
        <w:jc w:val="both"/>
        <w:rPr>
          <w:rFonts w:ascii="Tahoma" w:hAnsi="Tahoma" w:cs="Tahoma"/>
          <w:sz w:val="22"/>
          <w:szCs w:val="22"/>
        </w:rPr>
      </w:pPr>
    </w:p>
    <w:p w:rsidR="00E81806" w:rsidRPr="00E81806" w:rsidRDefault="00E81806" w:rsidP="00E125E2">
      <w:pPr>
        <w:tabs>
          <w:tab w:val="left" w:pos="2127"/>
        </w:tabs>
        <w:ind w:left="2127"/>
        <w:jc w:val="both"/>
        <w:rPr>
          <w:rFonts w:ascii="Tahoma" w:hAnsi="Tahoma" w:cs="Tahoma"/>
          <w:sz w:val="22"/>
          <w:szCs w:val="22"/>
        </w:rPr>
      </w:pPr>
      <w:r w:rsidRPr="00E81806">
        <w:rPr>
          <w:rFonts w:ascii="Tahoma" w:hAnsi="Tahoma" w:cs="Tahoma"/>
          <w:sz w:val="22"/>
          <w:szCs w:val="22"/>
        </w:rPr>
        <w:t>Le responsable de l’appel d’offres compile les questions posées par chacun des soumissionnaires au cours du processus d’appel d’offres et émet, s’il le juge nécessaire, un addenda, de façon à ce que tous les soumissionnaires obtiennent les réponses aux questions posées par les autres.</w:t>
      </w:r>
    </w:p>
    <w:p w:rsidR="00E81806" w:rsidRPr="00E81806" w:rsidRDefault="00E81806" w:rsidP="00E125E2">
      <w:pPr>
        <w:tabs>
          <w:tab w:val="left" w:pos="2127"/>
        </w:tabs>
        <w:ind w:left="2127"/>
        <w:jc w:val="both"/>
        <w:rPr>
          <w:rFonts w:ascii="Tahoma" w:hAnsi="Tahoma" w:cs="Tahoma"/>
          <w:sz w:val="22"/>
          <w:szCs w:val="22"/>
        </w:rPr>
      </w:pPr>
    </w:p>
    <w:p w:rsidR="00E81806" w:rsidRPr="00E81806" w:rsidRDefault="00E81806" w:rsidP="00E125E2">
      <w:pPr>
        <w:tabs>
          <w:tab w:val="left" w:pos="2127"/>
        </w:tabs>
        <w:ind w:left="2127"/>
        <w:jc w:val="both"/>
        <w:rPr>
          <w:rFonts w:ascii="Tahoma" w:hAnsi="Tahoma" w:cs="Tahoma"/>
          <w:sz w:val="22"/>
          <w:szCs w:val="22"/>
        </w:rPr>
      </w:pPr>
      <w:r w:rsidRPr="00E81806">
        <w:rPr>
          <w:rFonts w:ascii="Tahoma" w:hAnsi="Tahoma" w:cs="Tahoma"/>
          <w:sz w:val="22"/>
          <w:szCs w:val="22"/>
        </w:rPr>
        <w:t>Le responsable de l’appel d’offres a l’entière discrétion pour juger de la pertinence des questions posées et de celles qui nécessitent une réponse et il peut regrouper et reformuler certaines questions aux fins de la transmission des réponses aux soumissionnaires.</w:t>
      </w:r>
    </w:p>
    <w:p w:rsidR="00E81806" w:rsidRPr="00E81806" w:rsidRDefault="00E81806" w:rsidP="00E125E2">
      <w:pPr>
        <w:tabs>
          <w:tab w:val="left" w:pos="2127"/>
        </w:tabs>
        <w:ind w:left="2127"/>
        <w:jc w:val="both"/>
        <w:rPr>
          <w:rFonts w:ascii="Tahoma" w:hAnsi="Tahoma" w:cs="Tahoma"/>
          <w:b/>
          <w:sz w:val="22"/>
          <w:szCs w:val="22"/>
          <w:u w:val="single"/>
        </w:rPr>
      </w:pPr>
    </w:p>
    <w:p w:rsidR="00E81806" w:rsidRPr="00E81806" w:rsidRDefault="00E81806" w:rsidP="00E125E2">
      <w:pPr>
        <w:numPr>
          <w:ilvl w:val="0"/>
          <w:numId w:val="33"/>
        </w:numPr>
        <w:tabs>
          <w:tab w:val="left" w:pos="2127"/>
        </w:tabs>
        <w:ind w:left="2127" w:firstLine="0"/>
        <w:jc w:val="both"/>
        <w:rPr>
          <w:rFonts w:ascii="Tahoma" w:hAnsi="Tahoma" w:cs="Tahoma"/>
          <w:b/>
          <w:sz w:val="22"/>
          <w:szCs w:val="22"/>
          <w:u w:val="single"/>
        </w:rPr>
      </w:pPr>
      <w:r w:rsidRPr="00E81806">
        <w:rPr>
          <w:rFonts w:ascii="Tahoma" w:hAnsi="Tahoma" w:cs="Tahoma"/>
          <w:b/>
          <w:sz w:val="22"/>
          <w:szCs w:val="22"/>
          <w:u w:val="single"/>
        </w:rPr>
        <w:t>Dénonciation</w:t>
      </w:r>
    </w:p>
    <w:p w:rsidR="00E81806" w:rsidRPr="00E81806" w:rsidRDefault="00E81806" w:rsidP="00E125E2">
      <w:pPr>
        <w:tabs>
          <w:tab w:val="left" w:pos="2127"/>
        </w:tabs>
        <w:ind w:left="2127"/>
        <w:jc w:val="both"/>
        <w:rPr>
          <w:rFonts w:ascii="Tahoma" w:hAnsi="Tahoma" w:cs="Tahoma"/>
          <w:sz w:val="22"/>
          <w:szCs w:val="22"/>
        </w:rPr>
      </w:pPr>
    </w:p>
    <w:p w:rsidR="00E81806" w:rsidRPr="00E81806" w:rsidRDefault="00E81806" w:rsidP="00E125E2">
      <w:pPr>
        <w:tabs>
          <w:tab w:val="left" w:pos="2127"/>
        </w:tabs>
        <w:ind w:left="2127"/>
        <w:jc w:val="both"/>
        <w:rPr>
          <w:rFonts w:ascii="Tahoma" w:hAnsi="Tahoma" w:cs="Tahoma"/>
          <w:sz w:val="22"/>
          <w:szCs w:val="22"/>
        </w:rPr>
      </w:pPr>
      <w:r w:rsidRPr="00E81806">
        <w:rPr>
          <w:rFonts w:ascii="Tahoma" w:hAnsi="Tahoma" w:cs="Tahoma"/>
          <w:sz w:val="22"/>
          <w:szCs w:val="22"/>
        </w:rPr>
        <w:t>Tout membre du conseil, tout fonctionnaire ou employé, de même que toute autre personne œuvrant pour la Municipalité, doit, dès qu’il en est informé, dénoncer l’existence de toute situation, autre qu’un conflit d’intérêts, susceptible de compromettre l’impartialité et l’objectivité du processus d’appel d’offres et de la gestion du contrat qui en résulte.</w:t>
      </w:r>
    </w:p>
    <w:p w:rsidR="00E81806" w:rsidRPr="00E81806" w:rsidRDefault="00E81806" w:rsidP="00E125E2">
      <w:pPr>
        <w:tabs>
          <w:tab w:val="left" w:pos="2127"/>
        </w:tabs>
        <w:ind w:left="2127"/>
        <w:jc w:val="both"/>
        <w:rPr>
          <w:rFonts w:ascii="Tahoma" w:hAnsi="Tahoma" w:cs="Tahoma"/>
          <w:sz w:val="22"/>
          <w:szCs w:val="22"/>
        </w:rPr>
      </w:pPr>
    </w:p>
    <w:p w:rsidR="00E81806" w:rsidRPr="00E81806" w:rsidRDefault="00E81806" w:rsidP="00E125E2">
      <w:pPr>
        <w:tabs>
          <w:tab w:val="left" w:pos="2127"/>
        </w:tabs>
        <w:ind w:left="2127"/>
        <w:jc w:val="both"/>
        <w:rPr>
          <w:rFonts w:ascii="Tahoma" w:hAnsi="Tahoma" w:cs="Tahoma"/>
          <w:sz w:val="22"/>
          <w:szCs w:val="22"/>
        </w:rPr>
      </w:pPr>
      <w:r w:rsidRPr="00E81806">
        <w:rPr>
          <w:rFonts w:ascii="Tahoma" w:hAnsi="Tahoma" w:cs="Tahoma"/>
          <w:sz w:val="22"/>
          <w:szCs w:val="22"/>
        </w:rPr>
        <w:t>Un membre du conseil fait cette dénonciation au directeur général; le directeur général au maire; les autres fonctionnaires et employés, ainsi que toute autre personne œuvrant pour la Municipalité, au directeur général. Lorsque la dénonciation implique directement ou indirectement le maire ou le directeur général, la dénonciation est faite à celui qui n’est pas impliqué. S’ils sont tous les deux impliqués, la dénonciation est faite au maire suppléant ou à un autre membre du conseil municipal non impliqué. La personne qui reçoit la dénonciation doit la traiter avec diligence et prendre les mesures appropriées en fonction de la nature de la situation dénoncée.</w:t>
      </w:r>
    </w:p>
    <w:p w:rsidR="00E81806" w:rsidRPr="00E81806" w:rsidRDefault="00E81806" w:rsidP="00E125E2">
      <w:pPr>
        <w:tabs>
          <w:tab w:val="left" w:pos="2127"/>
        </w:tabs>
        <w:ind w:left="2127"/>
        <w:jc w:val="both"/>
        <w:rPr>
          <w:rFonts w:ascii="Tahoma" w:hAnsi="Tahoma" w:cs="Tahoma"/>
          <w:sz w:val="22"/>
          <w:szCs w:val="22"/>
        </w:rPr>
      </w:pPr>
    </w:p>
    <w:p w:rsidR="00E81806" w:rsidRPr="00E81806" w:rsidRDefault="00E81806" w:rsidP="00E125E2">
      <w:pPr>
        <w:tabs>
          <w:tab w:val="left" w:pos="2127"/>
        </w:tabs>
        <w:ind w:left="2127"/>
        <w:jc w:val="both"/>
        <w:rPr>
          <w:rFonts w:ascii="Tahoma" w:hAnsi="Tahoma" w:cs="Tahoma"/>
          <w:sz w:val="22"/>
          <w:szCs w:val="22"/>
        </w:rPr>
      </w:pPr>
    </w:p>
    <w:p w:rsidR="00E81806" w:rsidRPr="00E81806" w:rsidRDefault="00E81806" w:rsidP="00E125E2">
      <w:pPr>
        <w:tabs>
          <w:tab w:val="left" w:pos="2127"/>
        </w:tabs>
        <w:ind w:left="2127"/>
        <w:jc w:val="both"/>
        <w:rPr>
          <w:rFonts w:ascii="Tahoma" w:hAnsi="Tahoma" w:cs="Tahoma"/>
          <w:b/>
          <w:sz w:val="22"/>
          <w:szCs w:val="22"/>
        </w:rPr>
      </w:pPr>
      <w:r w:rsidRPr="00E81806">
        <w:rPr>
          <w:rFonts w:ascii="Tahoma" w:hAnsi="Tahoma" w:cs="Tahoma"/>
          <w:b/>
          <w:sz w:val="22"/>
          <w:szCs w:val="22"/>
        </w:rPr>
        <w:t>SECTION VII</w:t>
      </w:r>
    </w:p>
    <w:p w:rsidR="00E81806" w:rsidRPr="00E81806" w:rsidRDefault="00E81806" w:rsidP="00E125E2">
      <w:pPr>
        <w:tabs>
          <w:tab w:val="left" w:pos="450"/>
          <w:tab w:val="left" w:pos="2127"/>
        </w:tabs>
        <w:ind w:left="2127"/>
        <w:jc w:val="both"/>
        <w:rPr>
          <w:rFonts w:ascii="Tahoma" w:hAnsi="Tahoma" w:cs="Tahoma"/>
          <w:sz w:val="22"/>
          <w:szCs w:val="22"/>
        </w:rPr>
      </w:pPr>
    </w:p>
    <w:p w:rsidR="00E81806" w:rsidRPr="00E81806" w:rsidRDefault="00E81806" w:rsidP="00E125E2">
      <w:pPr>
        <w:tabs>
          <w:tab w:val="left" w:pos="450"/>
          <w:tab w:val="left" w:pos="2127"/>
        </w:tabs>
        <w:ind w:left="2127"/>
        <w:jc w:val="both"/>
        <w:rPr>
          <w:rFonts w:ascii="Tahoma" w:hAnsi="Tahoma" w:cs="Tahoma"/>
          <w:sz w:val="22"/>
          <w:szCs w:val="22"/>
        </w:rPr>
      </w:pPr>
      <w:r w:rsidRPr="00E81806">
        <w:rPr>
          <w:rFonts w:ascii="Tahoma" w:hAnsi="Tahoma" w:cs="Tahoma"/>
          <w:sz w:val="22"/>
          <w:szCs w:val="22"/>
        </w:rPr>
        <w:t>MODIFICATION D’UN CONTRAT</w:t>
      </w:r>
    </w:p>
    <w:p w:rsidR="00E81806" w:rsidRPr="00E81806" w:rsidRDefault="00E81806" w:rsidP="00E125E2">
      <w:pPr>
        <w:tabs>
          <w:tab w:val="left" w:pos="450"/>
          <w:tab w:val="left" w:pos="2127"/>
        </w:tabs>
        <w:ind w:left="2127"/>
        <w:jc w:val="both"/>
        <w:rPr>
          <w:rFonts w:ascii="Tahoma" w:hAnsi="Tahoma" w:cs="Tahoma"/>
          <w:sz w:val="22"/>
          <w:szCs w:val="22"/>
        </w:rPr>
      </w:pPr>
    </w:p>
    <w:p w:rsidR="00E81806" w:rsidRPr="00E81806" w:rsidRDefault="00E81806" w:rsidP="00E125E2">
      <w:pPr>
        <w:numPr>
          <w:ilvl w:val="0"/>
          <w:numId w:val="33"/>
        </w:numPr>
        <w:tabs>
          <w:tab w:val="left" w:pos="2127"/>
        </w:tabs>
        <w:ind w:left="2127" w:firstLine="0"/>
        <w:jc w:val="both"/>
        <w:rPr>
          <w:rFonts w:ascii="Tahoma" w:hAnsi="Tahoma" w:cs="Tahoma"/>
          <w:b/>
          <w:sz w:val="22"/>
          <w:szCs w:val="22"/>
          <w:u w:val="single"/>
        </w:rPr>
      </w:pPr>
      <w:r w:rsidRPr="00E81806">
        <w:rPr>
          <w:rFonts w:ascii="Tahoma" w:hAnsi="Tahoma" w:cs="Tahoma"/>
          <w:b/>
          <w:sz w:val="22"/>
          <w:szCs w:val="22"/>
          <w:u w:val="single"/>
        </w:rPr>
        <w:t>Modification d’un contrat</w:t>
      </w:r>
    </w:p>
    <w:p w:rsidR="00E81806" w:rsidRPr="00E81806" w:rsidRDefault="00E81806" w:rsidP="00E125E2">
      <w:pPr>
        <w:tabs>
          <w:tab w:val="left" w:pos="2127"/>
        </w:tabs>
        <w:ind w:left="2127"/>
        <w:jc w:val="both"/>
        <w:rPr>
          <w:rFonts w:ascii="Tahoma" w:hAnsi="Tahoma" w:cs="Tahoma"/>
          <w:sz w:val="22"/>
          <w:szCs w:val="22"/>
        </w:rPr>
      </w:pPr>
    </w:p>
    <w:p w:rsidR="00E81806" w:rsidRPr="00E81806" w:rsidRDefault="00E81806" w:rsidP="00E125E2">
      <w:pPr>
        <w:tabs>
          <w:tab w:val="left" w:pos="2127"/>
        </w:tabs>
        <w:ind w:left="2127"/>
        <w:jc w:val="both"/>
        <w:rPr>
          <w:rFonts w:ascii="Tahoma" w:hAnsi="Tahoma" w:cs="Tahoma"/>
          <w:sz w:val="22"/>
          <w:szCs w:val="22"/>
        </w:rPr>
      </w:pPr>
      <w:r w:rsidRPr="00E81806">
        <w:rPr>
          <w:rFonts w:ascii="Tahoma" w:hAnsi="Tahoma" w:cs="Tahoma"/>
          <w:sz w:val="22"/>
          <w:szCs w:val="22"/>
        </w:rPr>
        <w:t>Toute modification apportée à un contrat et qui a pour effet d’en augmenter le prix, doit être justifiée par la personne responsable de la gestion de ce contrat, en considérant les règles applicables pour autoriser une telle modification.</w:t>
      </w:r>
    </w:p>
    <w:p w:rsidR="00E81806" w:rsidRPr="00E81806" w:rsidRDefault="00E81806" w:rsidP="00E125E2">
      <w:pPr>
        <w:tabs>
          <w:tab w:val="left" w:pos="2127"/>
        </w:tabs>
        <w:ind w:left="2127"/>
        <w:jc w:val="both"/>
        <w:rPr>
          <w:rFonts w:ascii="Tahoma" w:hAnsi="Tahoma" w:cs="Tahoma"/>
          <w:sz w:val="22"/>
          <w:szCs w:val="22"/>
        </w:rPr>
      </w:pPr>
    </w:p>
    <w:p w:rsidR="00E81806" w:rsidRPr="00E81806" w:rsidRDefault="00E81806" w:rsidP="00E125E2">
      <w:pPr>
        <w:tabs>
          <w:tab w:val="left" w:pos="2127"/>
        </w:tabs>
        <w:ind w:left="2127"/>
        <w:jc w:val="both"/>
        <w:rPr>
          <w:rFonts w:ascii="Tahoma" w:hAnsi="Tahoma" w:cs="Tahoma"/>
          <w:sz w:val="22"/>
          <w:szCs w:val="22"/>
        </w:rPr>
      </w:pPr>
      <w:r w:rsidRPr="00E81806">
        <w:rPr>
          <w:rFonts w:ascii="Tahoma" w:hAnsi="Tahoma" w:cs="Tahoma"/>
          <w:sz w:val="22"/>
          <w:szCs w:val="22"/>
        </w:rPr>
        <w:t>La Municipalité ne peut modifier un contrat accordé à la suite d’un appel d’offres, sauf dans le cas où la modification constitue un accessoire à celui-ci et n’en change pas la nature.</w:t>
      </w:r>
    </w:p>
    <w:p w:rsidR="00E81806" w:rsidRPr="00E81806" w:rsidRDefault="00E81806" w:rsidP="00E125E2">
      <w:pPr>
        <w:tabs>
          <w:tab w:val="left" w:pos="2127"/>
        </w:tabs>
        <w:ind w:left="2127"/>
        <w:jc w:val="both"/>
        <w:rPr>
          <w:rFonts w:ascii="Tahoma" w:hAnsi="Tahoma" w:cs="Tahoma"/>
          <w:sz w:val="22"/>
          <w:szCs w:val="22"/>
        </w:rPr>
      </w:pPr>
    </w:p>
    <w:p w:rsidR="00E81806" w:rsidRPr="00E81806" w:rsidRDefault="00E81806" w:rsidP="00E125E2">
      <w:pPr>
        <w:numPr>
          <w:ilvl w:val="0"/>
          <w:numId w:val="33"/>
        </w:numPr>
        <w:tabs>
          <w:tab w:val="left" w:pos="2127"/>
        </w:tabs>
        <w:ind w:left="2127" w:firstLine="0"/>
        <w:jc w:val="both"/>
        <w:rPr>
          <w:rFonts w:ascii="Tahoma" w:hAnsi="Tahoma" w:cs="Tahoma"/>
          <w:b/>
          <w:sz w:val="22"/>
          <w:szCs w:val="22"/>
          <w:u w:val="single"/>
        </w:rPr>
      </w:pPr>
      <w:r w:rsidRPr="00E81806">
        <w:rPr>
          <w:rFonts w:ascii="Tahoma" w:hAnsi="Tahoma" w:cs="Tahoma"/>
          <w:b/>
          <w:sz w:val="22"/>
          <w:szCs w:val="22"/>
          <w:u w:val="single"/>
        </w:rPr>
        <w:t>Réunions de chantier</w:t>
      </w:r>
    </w:p>
    <w:p w:rsidR="00E81806" w:rsidRPr="00E81806" w:rsidRDefault="00E81806" w:rsidP="00E125E2">
      <w:pPr>
        <w:tabs>
          <w:tab w:val="left" w:pos="2127"/>
        </w:tabs>
        <w:ind w:left="2127"/>
        <w:jc w:val="both"/>
        <w:rPr>
          <w:rFonts w:ascii="Tahoma" w:hAnsi="Tahoma" w:cs="Tahoma"/>
          <w:sz w:val="22"/>
          <w:szCs w:val="22"/>
        </w:rPr>
      </w:pPr>
    </w:p>
    <w:p w:rsidR="00E81806" w:rsidRPr="00E81806" w:rsidRDefault="00E81806" w:rsidP="00E125E2">
      <w:pPr>
        <w:tabs>
          <w:tab w:val="left" w:pos="2127"/>
        </w:tabs>
        <w:ind w:left="2127"/>
        <w:jc w:val="both"/>
        <w:rPr>
          <w:rFonts w:ascii="Tahoma" w:hAnsi="Tahoma" w:cs="Tahoma"/>
          <w:sz w:val="22"/>
          <w:szCs w:val="22"/>
        </w:rPr>
      </w:pPr>
      <w:r w:rsidRPr="00E81806">
        <w:rPr>
          <w:rFonts w:ascii="Tahoma" w:hAnsi="Tahoma" w:cs="Tahoma"/>
          <w:sz w:val="22"/>
          <w:szCs w:val="22"/>
        </w:rPr>
        <w:t>Lorsque cela est justifié par la nature des travaux, la Municipalité favorise la tenue de réunions de chantier régulières afin d’assurer le suivi de l’exécution du contrat.</w:t>
      </w:r>
    </w:p>
    <w:p w:rsidR="00E81806" w:rsidRPr="00E81806" w:rsidRDefault="00E81806" w:rsidP="00E125E2">
      <w:pPr>
        <w:tabs>
          <w:tab w:val="left" w:pos="2127"/>
        </w:tabs>
        <w:ind w:left="2127"/>
        <w:rPr>
          <w:rFonts w:ascii="Tahoma" w:hAnsi="Tahoma" w:cs="Tahoma"/>
          <w:b/>
          <w:sz w:val="22"/>
          <w:szCs w:val="22"/>
        </w:rPr>
      </w:pPr>
    </w:p>
    <w:p w:rsidR="00E81806" w:rsidRPr="00E81806" w:rsidRDefault="00E81806" w:rsidP="00E125E2">
      <w:pPr>
        <w:tabs>
          <w:tab w:val="left" w:pos="2127"/>
        </w:tabs>
        <w:ind w:left="2127"/>
        <w:rPr>
          <w:rFonts w:ascii="Tahoma" w:hAnsi="Tahoma" w:cs="Tahoma"/>
          <w:b/>
          <w:sz w:val="22"/>
          <w:szCs w:val="22"/>
        </w:rPr>
      </w:pPr>
      <w:r w:rsidRPr="00E81806">
        <w:rPr>
          <w:rFonts w:ascii="Tahoma" w:hAnsi="Tahoma" w:cs="Tahoma"/>
          <w:b/>
          <w:sz w:val="22"/>
          <w:szCs w:val="22"/>
        </w:rPr>
        <w:t>CHAPITRE IV</w:t>
      </w:r>
    </w:p>
    <w:p w:rsidR="00E81806" w:rsidRPr="00E81806" w:rsidRDefault="00E81806" w:rsidP="00E125E2">
      <w:pPr>
        <w:tabs>
          <w:tab w:val="left" w:pos="450"/>
        </w:tabs>
        <w:ind w:left="2127"/>
        <w:jc w:val="both"/>
        <w:rPr>
          <w:rFonts w:ascii="Tahoma" w:hAnsi="Tahoma" w:cs="Tahoma"/>
          <w:sz w:val="22"/>
          <w:szCs w:val="22"/>
        </w:rPr>
      </w:pPr>
    </w:p>
    <w:p w:rsidR="00E81806" w:rsidRPr="00E81806" w:rsidRDefault="00E81806" w:rsidP="00E125E2">
      <w:pPr>
        <w:tabs>
          <w:tab w:val="left" w:pos="450"/>
        </w:tabs>
        <w:ind w:left="2127"/>
        <w:jc w:val="both"/>
        <w:rPr>
          <w:rFonts w:ascii="Tahoma" w:hAnsi="Tahoma" w:cs="Tahoma"/>
          <w:sz w:val="22"/>
          <w:szCs w:val="22"/>
        </w:rPr>
      </w:pPr>
      <w:r w:rsidRPr="00E81806">
        <w:rPr>
          <w:rFonts w:ascii="Tahoma" w:hAnsi="Tahoma" w:cs="Tahoma"/>
          <w:sz w:val="22"/>
          <w:szCs w:val="22"/>
        </w:rPr>
        <w:t>DISPOSITIONS ADMINISTRATIVES ET FINALES</w:t>
      </w:r>
    </w:p>
    <w:p w:rsidR="00E81806" w:rsidRPr="00E81806" w:rsidRDefault="00E81806" w:rsidP="00E125E2">
      <w:pPr>
        <w:tabs>
          <w:tab w:val="left" w:pos="450"/>
        </w:tabs>
        <w:ind w:left="2127"/>
        <w:jc w:val="both"/>
        <w:rPr>
          <w:rFonts w:ascii="Tahoma" w:hAnsi="Tahoma" w:cs="Tahoma"/>
          <w:sz w:val="22"/>
          <w:szCs w:val="22"/>
        </w:rPr>
      </w:pPr>
    </w:p>
    <w:p w:rsidR="00E81806" w:rsidRPr="00E81806" w:rsidRDefault="00E81806" w:rsidP="00E125E2">
      <w:pPr>
        <w:numPr>
          <w:ilvl w:val="0"/>
          <w:numId w:val="33"/>
        </w:numPr>
        <w:tabs>
          <w:tab w:val="left" w:pos="567"/>
        </w:tabs>
        <w:ind w:left="2127" w:hanging="562"/>
        <w:jc w:val="both"/>
        <w:rPr>
          <w:rFonts w:ascii="Tahoma" w:hAnsi="Tahoma" w:cs="Tahoma"/>
          <w:b/>
          <w:sz w:val="22"/>
          <w:szCs w:val="22"/>
          <w:u w:val="single"/>
        </w:rPr>
      </w:pPr>
      <w:r w:rsidRPr="00E81806">
        <w:rPr>
          <w:rFonts w:ascii="Tahoma" w:hAnsi="Tahoma" w:cs="Tahoma"/>
          <w:b/>
          <w:sz w:val="22"/>
          <w:szCs w:val="22"/>
          <w:u w:val="single"/>
        </w:rPr>
        <w:t>Application du règlement</w:t>
      </w:r>
    </w:p>
    <w:p w:rsidR="00E81806" w:rsidRPr="00E81806" w:rsidRDefault="00E81806" w:rsidP="00E125E2">
      <w:pPr>
        <w:ind w:left="2127"/>
        <w:jc w:val="both"/>
        <w:rPr>
          <w:rFonts w:ascii="Tahoma" w:hAnsi="Tahoma" w:cs="Tahoma"/>
          <w:sz w:val="22"/>
          <w:szCs w:val="22"/>
        </w:rPr>
      </w:pPr>
    </w:p>
    <w:p w:rsidR="00E81806" w:rsidRPr="00E81806" w:rsidRDefault="00E81806" w:rsidP="00E125E2">
      <w:pPr>
        <w:ind w:left="2127"/>
        <w:jc w:val="both"/>
        <w:rPr>
          <w:rFonts w:ascii="Tahoma" w:hAnsi="Tahoma" w:cs="Tahoma"/>
          <w:sz w:val="22"/>
          <w:szCs w:val="22"/>
        </w:rPr>
      </w:pPr>
      <w:r w:rsidRPr="00E81806">
        <w:rPr>
          <w:rFonts w:ascii="Tahoma" w:hAnsi="Tahoma" w:cs="Tahoma"/>
          <w:sz w:val="22"/>
          <w:szCs w:val="22"/>
        </w:rPr>
        <w:t xml:space="preserve">L’application du présent règlement est sous la responsabilité du directeur général de la Municipalité. Ce dernier est responsable de la confection du rapport qui doit être déposé annuellement au conseil concernant l’application du présent règlement, conformément à l’article 938.1.2 </w:t>
      </w:r>
      <w:r w:rsidRPr="00E81806">
        <w:rPr>
          <w:rFonts w:ascii="Tahoma" w:hAnsi="Tahoma" w:cs="Tahoma"/>
          <w:i/>
          <w:sz w:val="22"/>
          <w:szCs w:val="22"/>
        </w:rPr>
        <w:t>C.M.</w:t>
      </w:r>
    </w:p>
    <w:p w:rsidR="00E81806" w:rsidRPr="00E81806" w:rsidRDefault="00E81806" w:rsidP="00E125E2">
      <w:pPr>
        <w:ind w:left="2127"/>
        <w:jc w:val="both"/>
        <w:rPr>
          <w:rFonts w:ascii="Tahoma" w:hAnsi="Tahoma" w:cs="Tahoma"/>
          <w:sz w:val="22"/>
          <w:szCs w:val="22"/>
        </w:rPr>
      </w:pPr>
    </w:p>
    <w:p w:rsidR="00E81806" w:rsidRPr="00E81806" w:rsidRDefault="00E81806" w:rsidP="00E125E2">
      <w:pPr>
        <w:numPr>
          <w:ilvl w:val="0"/>
          <w:numId w:val="33"/>
        </w:numPr>
        <w:tabs>
          <w:tab w:val="left" w:pos="567"/>
        </w:tabs>
        <w:ind w:left="2127" w:hanging="562"/>
        <w:jc w:val="both"/>
        <w:rPr>
          <w:rFonts w:ascii="Tahoma" w:hAnsi="Tahoma" w:cs="Tahoma"/>
          <w:b/>
          <w:sz w:val="22"/>
          <w:szCs w:val="22"/>
          <w:u w:val="single"/>
        </w:rPr>
      </w:pPr>
      <w:r w:rsidRPr="00E81806">
        <w:rPr>
          <w:rFonts w:ascii="Tahoma" w:hAnsi="Tahoma" w:cs="Tahoma"/>
          <w:b/>
          <w:sz w:val="22"/>
          <w:szCs w:val="22"/>
          <w:u w:val="single"/>
        </w:rPr>
        <w:t>Abrogation de la Politique de gestion contractuelle</w:t>
      </w:r>
    </w:p>
    <w:p w:rsidR="00E81806" w:rsidRPr="00E81806" w:rsidRDefault="00E81806" w:rsidP="00E125E2">
      <w:pPr>
        <w:ind w:left="2127"/>
        <w:jc w:val="both"/>
        <w:rPr>
          <w:rFonts w:ascii="Tahoma" w:hAnsi="Tahoma" w:cs="Tahoma"/>
          <w:sz w:val="22"/>
          <w:szCs w:val="22"/>
        </w:rPr>
      </w:pPr>
    </w:p>
    <w:p w:rsidR="00E81806" w:rsidRPr="00E81806" w:rsidRDefault="00E81806" w:rsidP="00E125E2">
      <w:pPr>
        <w:ind w:left="2127"/>
        <w:jc w:val="both"/>
        <w:rPr>
          <w:rFonts w:ascii="Tahoma" w:hAnsi="Tahoma" w:cs="Tahoma"/>
          <w:sz w:val="22"/>
          <w:szCs w:val="22"/>
        </w:rPr>
      </w:pPr>
      <w:r w:rsidRPr="00E81806">
        <w:rPr>
          <w:rFonts w:ascii="Tahoma" w:hAnsi="Tahoma" w:cs="Tahoma"/>
          <w:sz w:val="22"/>
          <w:szCs w:val="22"/>
        </w:rPr>
        <w:t>Le présent règlement remplace et abroge la Politique de gestion contractuelle adoptée par le conseil le 6 décembre 2010 et réputée, depuis le 1</w:t>
      </w:r>
      <w:r w:rsidRPr="00E81806">
        <w:rPr>
          <w:rFonts w:ascii="Tahoma" w:hAnsi="Tahoma" w:cs="Tahoma"/>
          <w:sz w:val="22"/>
          <w:szCs w:val="22"/>
          <w:vertAlign w:val="superscript"/>
        </w:rPr>
        <w:t>er</w:t>
      </w:r>
      <w:r w:rsidRPr="00E81806">
        <w:rPr>
          <w:rFonts w:ascii="Tahoma" w:hAnsi="Tahoma" w:cs="Tahoma"/>
          <w:sz w:val="22"/>
          <w:szCs w:val="22"/>
        </w:rPr>
        <w:t xml:space="preserve"> janvier 2018, un règlement sur la gestion contractuelle en vertu de l’article 278 de la</w:t>
      </w:r>
      <w:r w:rsidRPr="00E81806">
        <w:rPr>
          <w:rFonts w:ascii="Tahoma" w:hAnsi="Tahoma" w:cs="Tahoma"/>
          <w:i/>
          <w:sz w:val="22"/>
          <w:szCs w:val="22"/>
        </w:rPr>
        <w:t xml:space="preserve"> Loi visant principalement à reconnaître que les municipalités sont des gouvernements de proximité et à augmenter à ce titre leur autonomie et leurs pouvoirs </w:t>
      </w:r>
      <w:r w:rsidRPr="00E81806">
        <w:rPr>
          <w:rFonts w:ascii="Tahoma" w:hAnsi="Tahoma" w:cs="Tahoma"/>
          <w:sz w:val="22"/>
          <w:szCs w:val="22"/>
        </w:rPr>
        <w:t>(2017, c.13).</w:t>
      </w:r>
    </w:p>
    <w:p w:rsidR="00E81806" w:rsidRPr="00E81806" w:rsidRDefault="00E81806" w:rsidP="00E125E2">
      <w:pPr>
        <w:tabs>
          <w:tab w:val="left" w:pos="567"/>
        </w:tabs>
        <w:ind w:left="2127"/>
        <w:jc w:val="both"/>
        <w:rPr>
          <w:rFonts w:ascii="Tahoma" w:hAnsi="Tahoma" w:cs="Tahoma"/>
          <w:b/>
          <w:sz w:val="22"/>
          <w:szCs w:val="22"/>
          <w:u w:val="single"/>
        </w:rPr>
      </w:pPr>
    </w:p>
    <w:p w:rsidR="00E81806" w:rsidRPr="00E81806" w:rsidRDefault="00E81806" w:rsidP="00E125E2">
      <w:pPr>
        <w:keepNext/>
        <w:numPr>
          <w:ilvl w:val="0"/>
          <w:numId w:val="33"/>
        </w:numPr>
        <w:tabs>
          <w:tab w:val="left" w:pos="567"/>
        </w:tabs>
        <w:ind w:left="2127" w:hanging="562"/>
        <w:jc w:val="both"/>
        <w:rPr>
          <w:rFonts w:ascii="Tahoma" w:hAnsi="Tahoma" w:cs="Tahoma"/>
          <w:b/>
          <w:sz w:val="22"/>
          <w:szCs w:val="22"/>
          <w:u w:val="single"/>
        </w:rPr>
      </w:pPr>
      <w:r w:rsidRPr="00E81806">
        <w:rPr>
          <w:rFonts w:ascii="Tahoma" w:hAnsi="Tahoma" w:cs="Tahoma"/>
          <w:b/>
          <w:sz w:val="22"/>
          <w:szCs w:val="22"/>
          <w:u w:val="single"/>
        </w:rPr>
        <w:t>Entrée en vigueur et publication</w:t>
      </w:r>
    </w:p>
    <w:p w:rsidR="00E81806" w:rsidRPr="00E81806" w:rsidRDefault="00E81806" w:rsidP="00E125E2">
      <w:pPr>
        <w:keepNext/>
        <w:ind w:left="2127"/>
        <w:jc w:val="both"/>
        <w:rPr>
          <w:rFonts w:ascii="Tahoma" w:hAnsi="Tahoma" w:cs="Tahoma"/>
          <w:sz w:val="22"/>
          <w:szCs w:val="22"/>
        </w:rPr>
      </w:pPr>
    </w:p>
    <w:p w:rsidR="00E81806" w:rsidRPr="00E81806" w:rsidRDefault="00E81806" w:rsidP="00E125E2">
      <w:pPr>
        <w:keepNext/>
        <w:ind w:left="2127"/>
        <w:jc w:val="both"/>
        <w:rPr>
          <w:rFonts w:ascii="Tahoma" w:hAnsi="Tahoma" w:cs="Tahoma"/>
          <w:sz w:val="22"/>
          <w:szCs w:val="22"/>
        </w:rPr>
      </w:pPr>
      <w:r w:rsidRPr="00E81806">
        <w:rPr>
          <w:rFonts w:ascii="Tahoma" w:hAnsi="Tahoma" w:cs="Tahoma"/>
          <w:sz w:val="22"/>
          <w:szCs w:val="22"/>
        </w:rPr>
        <w:t>Le présent règlement entre en vigueur conformément à la loi et est publié sur le site Internet de la Municipalité. De plus, une copie de ce règlement est transmise au MAMOT.</w:t>
      </w:r>
    </w:p>
    <w:p w:rsidR="00E81806" w:rsidRPr="00E81806" w:rsidRDefault="00E81806" w:rsidP="00E125E2">
      <w:pPr>
        <w:ind w:left="2127"/>
        <w:jc w:val="both"/>
        <w:rPr>
          <w:rFonts w:ascii="Tahoma" w:hAnsi="Tahoma" w:cs="Tahoma"/>
          <w:sz w:val="22"/>
          <w:szCs w:val="22"/>
        </w:rPr>
      </w:pPr>
    </w:p>
    <w:p w:rsidR="00E81806" w:rsidRPr="00E81806" w:rsidRDefault="00E81806" w:rsidP="00E125E2">
      <w:pPr>
        <w:ind w:left="2127"/>
        <w:jc w:val="both"/>
        <w:rPr>
          <w:rFonts w:ascii="Tahoma" w:hAnsi="Tahoma" w:cs="Tahoma"/>
          <w:sz w:val="22"/>
          <w:szCs w:val="22"/>
        </w:rPr>
      </w:pPr>
    </w:p>
    <w:p w:rsidR="00E81806" w:rsidRPr="00E81806" w:rsidRDefault="00E81806" w:rsidP="00E125E2">
      <w:pPr>
        <w:ind w:left="2127"/>
        <w:rPr>
          <w:rFonts w:ascii="Tahoma" w:hAnsi="Tahoma" w:cs="Tahoma"/>
          <w:sz w:val="22"/>
          <w:szCs w:val="22"/>
        </w:rPr>
      </w:pPr>
      <w:r w:rsidRPr="00E81806">
        <w:rPr>
          <w:rFonts w:ascii="Tahoma" w:hAnsi="Tahoma" w:cs="Tahoma"/>
          <w:sz w:val="22"/>
          <w:szCs w:val="22"/>
        </w:rPr>
        <w:t>Adopté à Saint-Fabien-de-Panet, ce 5 juin 2018</w:t>
      </w:r>
    </w:p>
    <w:p w:rsidR="00E81806" w:rsidRPr="00E81806" w:rsidRDefault="00E81806" w:rsidP="00E125E2">
      <w:pPr>
        <w:ind w:left="2127"/>
        <w:rPr>
          <w:rFonts w:ascii="Tahoma" w:hAnsi="Tahoma" w:cs="Tahoma"/>
          <w:sz w:val="22"/>
          <w:szCs w:val="22"/>
        </w:rPr>
      </w:pPr>
    </w:p>
    <w:p w:rsidR="00E81806" w:rsidRPr="00E81806" w:rsidRDefault="00E81806" w:rsidP="00E125E2">
      <w:pPr>
        <w:ind w:left="2127"/>
        <w:jc w:val="both"/>
        <w:rPr>
          <w:rFonts w:ascii="Tahoma" w:hAnsi="Tahoma" w:cs="Tahoma"/>
          <w:sz w:val="22"/>
          <w:szCs w:val="22"/>
        </w:rPr>
      </w:pPr>
    </w:p>
    <w:p w:rsidR="00E81806" w:rsidRPr="00E81806" w:rsidRDefault="00E81806" w:rsidP="00E125E2">
      <w:pPr>
        <w:tabs>
          <w:tab w:val="left" w:pos="3402"/>
        </w:tabs>
        <w:ind w:left="2127"/>
        <w:jc w:val="both"/>
        <w:rPr>
          <w:rFonts w:ascii="Tahoma" w:hAnsi="Tahoma" w:cs="Tahoma"/>
          <w:sz w:val="22"/>
          <w:szCs w:val="22"/>
        </w:rPr>
      </w:pPr>
      <w:r w:rsidRPr="00E81806">
        <w:rPr>
          <w:rFonts w:ascii="Tahoma" w:hAnsi="Tahoma" w:cs="Tahoma"/>
          <w:sz w:val="22"/>
          <w:szCs w:val="22"/>
        </w:rPr>
        <w:t>_______________________________</w:t>
      </w:r>
      <w:r w:rsidRPr="00E81806">
        <w:rPr>
          <w:rFonts w:ascii="Tahoma" w:hAnsi="Tahoma" w:cs="Tahoma"/>
          <w:sz w:val="22"/>
          <w:szCs w:val="22"/>
        </w:rPr>
        <w:tab/>
      </w:r>
    </w:p>
    <w:p w:rsidR="00E81806" w:rsidRPr="00E81806" w:rsidRDefault="00E81806" w:rsidP="00E125E2">
      <w:pPr>
        <w:tabs>
          <w:tab w:val="left" w:pos="3402"/>
        </w:tabs>
        <w:ind w:left="2127"/>
        <w:jc w:val="both"/>
        <w:rPr>
          <w:rFonts w:ascii="Tahoma" w:hAnsi="Tahoma" w:cs="Tahoma"/>
          <w:sz w:val="22"/>
          <w:szCs w:val="22"/>
        </w:rPr>
      </w:pPr>
      <w:r w:rsidRPr="00E81806">
        <w:rPr>
          <w:rFonts w:ascii="Tahoma" w:hAnsi="Tahoma" w:cs="Tahoma"/>
          <w:b/>
          <w:sz w:val="22"/>
          <w:szCs w:val="22"/>
        </w:rPr>
        <w:t>Claude Doyon, Maire</w:t>
      </w:r>
      <w:r w:rsidRPr="00E81806">
        <w:rPr>
          <w:rFonts w:ascii="Tahoma" w:hAnsi="Tahoma" w:cs="Tahoma"/>
          <w:b/>
          <w:sz w:val="22"/>
          <w:szCs w:val="22"/>
        </w:rPr>
        <w:tab/>
      </w:r>
    </w:p>
    <w:p w:rsidR="00E81806" w:rsidRPr="00E81806" w:rsidRDefault="00E81806" w:rsidP="00E125E2">
      <w:pPr>
        <w:keepNext/>
        <w:numPr>
          <w:ilvl w:val="0"/>
          <w:numId w:val="37"/>
        </w:numPr>
        <w:tabs>
          <w:tab w:val="clear" w:pos="1425"/>
          <w:tab w:val="left" w:pos="3402"/>
        </w:tabs>
        <w:ind w:left="2127" w:firstLine="0"/>
        <w:jc w:val="both"/>
        <w:outlineLvl w:val="4"/>
        <w:rPr>
          <w:rFonts w:ascii="Tahoma" w:hAnsi="Tahoma" w:cs="Tahoma"/>
          <w:b/>
          <w:sz w:val="22"/>
          <w:szCs w:val="22"/>
        </w:rPr>
      </w:pPr>
    </w:p>
    <w:p w:rsidR="00E81806" w:rsidRPr="00E81806" w:rsidRDefault="00E81806" w:rsidP="00E125E2">
      <w:pPr>
        <w:ind w:left="2127"/>
        <w:rPr>
          <w:rFonts w:ascii="Tahoma" w:hAnsi="Tahoma" w:cs="Tahoma"/>
          <w:sz w:val="22"/>
          <w:szCs w:val="22"/>
        </w:rPr>
      </w:pPr>
    </w:p>
    <w:p w:rsidR="00E81806" w:rsidRPr="00E81806" w:rsidRDefault="00E81806" w:rsidP="00E125E2">
      <w:pPr>
        <w:ind w:left="2127"/>
        <w:rPr>
          <w:rFonts w:ascii="Tahoma" w:hAnsi="Tahoma" w:cs="Tahoma"/>
          <w:sz w:val="22"/>
          <w:szCs w:val="22"/>
        </w:rPr>
      </w:pPr>
    </w:p>
    <w:p w:rsidR="00E81806" w:rsidRPr="00E81806" w:rsidRDefault="00E81806" w:rsidP="00E125E2">
      <w:pPr>
        <w:keepNext/>
        <w:tabs>
          <w:tab w:val="left" w:pos="3402"/>
        </w:tabs>
        <w:ind w:left="2127"/>
        <w:jc w:val="both"/>
        <w:outlineLvl w:val="4"/>
        <w:rPr>
          <w:rFonts w:ascii="Tahoma" w:hAnsi="Tahoma" w:cs="Tahoma"/>
          <w:b/>
          <w:sz w:val="22"/>
          <w:szCs w:val="22"/>
        </w:rPr>
      </w:pPr>
      <w:r w:rsidRPr="00E81806">
        <w:rPr>
          <w:rFonts w:ascii="Tahoma" w:hAnsi="Tahoma" w:cs="Tahoma"/>
          <w:b/>
          <w:sz w:val="22"/>
          <w:szCs w:val="22"/>
        </w:rPr>
        <w:t>______________________</w:t>
      </w:r>
    </w:p>
    <w:p w:rsidR="00E81806" w:rsidRPr="00E81806" w:rsidRDefault="00E81806" w:rsidP="00E125E2">
      <w:pPr>
        <w:keepNext/>
        <w:tabs>
          <w:tab w:val="left" w:pos="3402"/>
        </w:tabs>
        <w:ind w:left="2127"/>
        <w:jc w:val="both"/>
        <w:outlineLvl w:val="4"/>
        <w:rPr>
          <w:rFonts w:ascii="Tahoma" w:hAnsi="Tahoma" w:cs="Tahoma"/>
          <w:b/>
          <w:sz w:val="22"/>
          <w:szCs w:val="22"/>
        </w:rPr>
      </w:pPr>
      <w:r w:rsidRPr="00E81806">
        <w:rPr>
          <w:rFonts w:ascii="Tahoma" w:hAnsi="Tahoma" w:cs="Tahoma"/>
          <w:b/>
          <w:sz w:val="22"/>
          <w:szCs w:val="22"/>
        </w:rPr>
        <w:t xml:space="preserve">Nancy Blanchard, </w:t>
      </w:r>
      <w:proofErr w:type="spellStart"/>
      <w:r w:rsidRPr="00E81806">
        <w:rPr>
          <w:rFonts w:ascii="Tahoma" w:hAnsi="Tahoma" w:cs="Tahoma"/>
          <w:b/>
          <w:sz w:val="22"/>
          <w:szCs w:val="22"/>
        </w:rPr>
        <w:t>Sec.-Très</w:t>
      </w:r>
      <w:proofErr w:type="spellEnd"/>
      <w:r w:rsidRPr="00E81806">
        <w:rPr>
          <w:rFonts w:ascii="Tahoma" w:hAnsi="Tahoma" w:cs="Tahoma"/>
          <w:b/>
          <w:sz w:val="22"/>
          <w:szCs w:val="22"/>
        </w:rPr>
        <w:t>.</w:t>
      </w:r>
    </w:p>
    <w:p w:rsidR="00E81806" w:rsidRPr="00E81806" w:rsidRDefault="00E81806" w:rsidP="00E125E2">
      <w:pPr>
        <w:ind w:left="2127"/>
        <w:rPr>
          <w:rFonts w:ascii="Tahoma" w:hAnsi="Tahoma" w:cs="Tahoma"/>
          <w:sz w:val="22"/>
          <w:szCs w:val="22"/>
        </w:rPr>
      </w:pPr>
    </w:p>
    <w:p w:rsidR="00E81806" w:rsidRPr="00E81806" w:rsidRDefault="00E81806" w:rsidP="00E125E2">
      <w:pPr>
        <w:ind w:left="2127"/>
        <w:rPr>
          <w:rFonts w:ascii="Tahoma" w:hAnsi="Tahoma" w:cs="Tahoma"/>
          <w:sz w:val="22"/>
          <w:szCs w:val="22"/>
        </w:rPr>
      </w:pPr>
    </w:p>
    <w:p w:rsidR="00E81806" w:rsidRPr="00E81806" w:rsidRDefault="00E81806" w:rsidP="00E125E2">
      <w:pPr>
        <w:ind w:left="2127"/>
        <w:rPr>
          <w:rFonts w:ascii="Tahoma" w:hAnsi="Tahoma" w:cs="Tahoma"/>
          <w:sz w:val="22"/>
          <w:szCs w:val="22"/>
        </w:rPr>
      </w:pPr>
      <w:r w:rsidRPr="00E81806">
        <w:rPr>
          <w:rFonts w:ascii="Tahoma" w:hAnsi="Tahoma" w:cs="Tahoma"/>
          <w:sz w:val="22"/>
          <w:szCs w:val="22"/>
        </w:rPr>
        <w:t>Avis de motion :</w:t>
      </w:r>
      <w:r w:rsidRPr="00E81806">
        <w:rPr>
          <w:rFonts w:ascii="Tahoma" w:hAnsi="Tahoma" w:cs="Tahoma"/>
          <w:sz w:val="22"/>
          <w:szCs w:val="22"/>
        </w:rPr>
        <w:tab/>
      </w:r>
      <w:r w:rsidR="00E125E2">
        <w:rPr>
          <w:rFonts w:ascii="Tahoma" w:hAnsi="Tahoma" w:cs="Tahoma"/>
          <w:sz w:val="22"/>
          <w:szCs w:val="22"/>
        </w:rPr>
        <w:tab/>
      </w:r>
      <w:r w:rsidR="00E125E2">
        <w:rPr>
          <w:rFonts w:ascii="Tahoma" w:hAnsi="Tahoma" w:cs="Tahoma"/>
          <w:sz w:val="22"/>
          <w:szCs w:val="22"/>
        </w:rPr>
        <w:tab/>
      </w:r>
      <w:r w:rsidR="00E125E2">
        <w:rPr>
          <w:rFonts w:ascii="Tahoma" w:hAnsi="Tahoma" w:cs="Tahoma"/>
          <w:sz w:val="22"/>
          <w:szCs w:val="22"/>
        </w:rPr>
        <w:tab/>
      </w:r>
      <w:r w:rsidRPr="00E81806">
        <w:rPr>
          <w:rFonts w:ascii="Tahoma" w:hAnsi="Tahoma" w:cs="Tahoma"/>
          <w:sz w:val="22"/>
          <w:szCs w:val="22"/>
        </w:rPr>
        <w:t>4 juin 2018</w:t>
      </w:r>
    </w:p>
    <w:p w:rsidR="00E81806" w:rsidRPr="00E81806" w:rsidRDefault="00E81806" w:rsidP="00E125E2">
      <w:pPr>
        <w:ind w:left="2127"/>
        <w:rPr>
          <w:rFonts w:ascii="Tahoma" w:hAnsi="Tahoma" w:cs="Tahoma"/>
          <w:sz w:val="22"/>
          <w:szCs w:val="22"/>
        </w:rPr>
      </w:pPr>
      <w:r w:rsidRPr="00E81806">
        <w:rPr>
          <w:rFonts w:ascii="Tahoma" w:hAnsi="Tahoma" w:cs="Tahoma"/>
          <w:sz w:val="22"/>
          <w:szCs w:val="22"/>
        </w:rPr>
        <w:t>Présentation du projet de règlement :</w:t>
      </w:r>
      <w:r w:rsidRPr="00E81806">
        <w:rPr>
          <w:rFonts w:ascii="Tahoma" w:hAnsi="Tahoma" w:cs="Tahoma"/>
          <w:sz w:val="22"/>
          <w:szCs w:val="22"/>
        </w:rPr>
        <w:tab/>
        <w:t>4 juin 2018</w:t>
      </w:r>
    </w:p>
    <w:p w:rsidR="00E81806" w:rsidRPr="00E81806" w:rsidRDefault="00E81806" w:rsidP="00E125E2">
      <w:pPr>
        <w:ind w:left="2127"/>
        <w:rPr>
          <w:rFonts w:ascii="Tahoma" w:hAnsi="Tahoma" w:cs="Tahoma"/>
          <w:sz w:val="22"/>
          <w:szCs w:val="22"/>
        </w:rPr>
      </w:pPr>
      <w:r w:rsidRPr="00E81806">
        <w:rPr>
          <w:rFonts w:ascii="Tahoma" w:hAnsi="Tahoma" w:cs="Tahoma"/>
          <w:sz w:val="22"/>
          <w:szCs w:val="22"/>
        </w:rPr>
        <w:t>Adoption du règlement :</w:t>
      </w:r>
      <w:r w:rsidRPr="00E81806">
        <w:rPr>
          <w:rFonts w:ascii="Tahoma" w:hAnsi="Tahoma" w:cs="Tahoma"/>
          <w:sz w:val="22"/>
          <w:szCs w:val="22"/>
        </w:rPr>
        <w:tab/>
      </w:r>
      <w:r w:rsidR="00E125E2">
        <w:rPr>
          <w:rFonts w:ascii="Tahoma" w:hAnsi="Tahoma" w:cs="Tahoma"/>
          <w:sz w:val="22"/>
          <w:szCs w:val="22"/>
        </w:rPr>
        <w:tab/>
      </w:r>
      <w:r w:rsidR="00E125E2">
        <w:rPr>
          <w:rFonts w:ascii="Tahoma" w:hAnsi="Tahoma" w:cs="Tahoma"/>
          <w:sz w:val="22"/>
          <w:szCs w:val="22"/>
        </w:rPr>
        <w:tab/>
      </w:r>
      <w:r w:rsidRPr="00E81806">
        <w:rPr>
          <w:rFonts w:ascii="Tahoma" w:hAnsi="Tahoma" w:cs="Tahoma"/>
          <w:sz w:val="22"/>
          <w:szCs w:val="22"/>
        </w:rPr>
        <w:t>5 juin 2018</w:t>
      </w:r>
    </w:p>
    <w:p w:rsidR="00E81806" w:rsidRPr="00E81806" w:rsidRDefault="00E81806" w:rsidP="00E125E2">
      <w:pPr>
        <w:ind w:left="2127"/>
        <w:rPr>
          <w:rFonts w:ascii="Tahoma" w:hAnsi="Tahoma" w:cs="Tahoma"/>
          <w:sz w:val="22"/>
          <w:szCs w:val="22"/>
        </w:rPr>
      </w:pPr>
      <w:r w:rsidRPr="00E81806">
        <w:rPr>
          <w:rFonts w:ascii="Tahoma" w:hAnsi="Tahoma" w:cs="Tahoma"/>
          <w:sz w:val="22"/>
          <w:szCs w:val="22"/>
        </w:rPr>
        <w:t>Avis de promulgation :</w:t>
      </w:r>
      <w:r w:rsidRPr="00E81806">
        <w:rPr>
          <w:rFonts w:ascii="Tahoma" w:hAnsi="Tahoma" w:cs="Tahoma"/>
          <w:sz w:val="22"/>
          <w:szCs w:val="22"/>
        </w:rPr>
        <w:tab/>
      </w:r>
      <w:r w:rsidR="00E125E2">
        <w:rPr>
          <w:rFonts w:ascii="Tahoma" w:hAnsi="Tahoma" w:cs="Tahoma"/>
          <w:sz w:val="22"/>
          <w:szCs w:val="22"/>
        </w:rPr>
        <w:tab/>
      </w:r>
      <w:r w:rsidR="00E125E2">
        <w:rPr>
          <w:rFonts w:ascii="Tahoma" w:hAnsi="Tahoma" w:cs="Tahoma"/>
          <w:sz w:val="22"/>
          <w:szCs w:val="22"/>
        </w:rPr>
        <w:tab/>
      </w:r>
      <w:r w:rsidRPr="00E81806">
        <w:rPr>
          <w:rFonts w:ascii="Tahoma" w:hAnsi="Tahoma" w:cs="Tahoma"/>
          <w:sz w:val="22"/>
          <w:szCs w:val="22"/>
        </w:rPr>
        <w:t>11 juin 2018</w:t>
      </w:r>
    </w:p>
    <w:p w:rsidR="00E81806" w:rsidRPr="00E81806" w:rsidRDefault="00E81806" w:rsidP="00E125E2">
      <w:pPr>
        <w:ind w:left="2127"/>
        <w:rPr>
          <w:rFonts w:ascii="Tahoma" w:hAnsi="Tahoma" w:cs="Tahoma"/>
          <w:sz w:val="22"/>
          <w:szCs w:val="22"/>
        </w:rPr>
      </w:pPr>
      <w:r w:rsidRPr="00E81806">
        <w:rPr>
          <w:rFonts w:ascii="Tahoma" w:hAnsi="Tahoma" w:cs="Tahoma"/>
          <w:sz w:val="22"/>
          <w:szCs w:val="22"/>
        </w:rPr>
        <w:t>Transmission au MAMOT :</w:t>
      </w:r>
      <w:r w:rsidRPr="00E81806">
        <w:rPr>
          <w:rFonts w:ascii="Tahoma" w:hAnsi="Tahoma" w:cs="Tahoma"/>
          <w:sz w:val="22"/>
          <w:szCs w:val="22"/>
        </w:rPr>
        <w:tab/>
      </w:r>
      <w:r w:rsidR="00E125E2">
        <w:rPr>
          <w:rFonts w:ascii="Tahoma" w:hAnsi="Tahoma" w:cs="Tahoma"/>
          <w:sz w:val="22"/>
          <w:szCs w:val="22"/>
        </w:rPr>
        <w:tab/>
      </w:r>
      <w:r w:rsidR="00E125E2">
        <w:rPr>
          <w:rFonts w:ascii="Tahoma" w:hAnsi="Tahoma" w:cs="Tahoma"/>
          <w:sz w:val="22"/>
          <w:szCs w:val="22"/>
        </w:rPr>
        <w:tab/>
      </w:r>
      <w:r w:rsidRPr="00E81806">
        <w:rPr>
          <w:rFonts w:ascii="Tahoma" w:hAnsi="Tahoma" w:cs="Tahoma"/>
          <w:sz w:val="22"/>
          <w:szCs w:val="22"/>
        </w:rPr>
        <w:t>11 juin 2018</w:t>
      </w:r>
    </w:p>
    <w:p w:rsidR="00E81806" w:rsidRPr="00E81806" w:rsidRDefault="00E81806" w:rsidP="00E81806">
      <w:pPr>
        <w:rPr>
          <w:rFonts w:ascii="Tahoma" w:hAnsi="Tahoma" w:cs="Tahoma"/>
          <w:sz w:val="22"/>
          <w:szCs w:val="22"/>
        </w:rPr>
      </w:pPr>
    </w:p>
    <w:p w:rsidR="004D6D68" w:rsidRPr="009F213E" w:rsidRDefault="005A565C" w:rsidP="005A565C">
      <w:pPr>
        <w:widowControl w:val="0"/>
        <w:tabs>
          <w:tab w:val="left" w:pos="2127"/>
        </w:tabs>
        <w:jc w:val="both"/>
        <w:rPr>
          <w:rFonts w:cs="Arial"/>
          <w:b/>
          <w:sz w:val="20"/>
        </w:rPr>
      </w:pPr>
      <w:r>
        <w:rPr>
          <w:rFonts w:cs="Arial"/>
          <w:b/>
          <w:sz w:val="20"/>
        </w:rPr>
        <w:t>18-06-</w:t>
      </w:r>
      <w:r w:rsidRPr="008006EC">
        <w:rPr>
          <w:rFonts w:cs="Arial"/>
          <w:b/>
          <w:sz w:val="20"/>
        </w:rPr>
        <w:t>146</w:t>
      </w:r>
      <w:r>
        <w:rPr>
          <w:rFonts w:cs="Arial"/>
          <w:b/>
          <w:sz w:val="20"/>
        </w:rPr>
        <w:tab/>
      </w:r>
      <w:r w:rsidR="004D6D68" w:rsidRPr="009F213E">
        <w:rPr>
          <w:rFonts w:cs="Arial"/>
          <w:b/>
          <w:sz w:val="20"/>
        </w:rPr>
        <w:t>LEVÉE OU AJOURNEMENT DE LA SÉANCE</w:t>
      </w:r>
    </w:p>
    <w:p w:rsidR="00A17AC1" w:rsidRPr="009F213E" w:rsidRDefault="00A17AC1" w:rsidP="004B157B">
      <w:pPr>
        <w:pStyle w:val="Corpsdetexte3"/>
        <w:widowControl w:val="0"/>
        <w:spacing w:after="0"/>
        <w:jc w:val="both"/>
        <w:rPr>
          <w:rFonts w:cs="Arial"/>
          <w:b/>
          <w:sz w:val="20"/>
          <w:szCs w:val="20"/>
        </w:rPr>
      </w:pPr>
    </w:p>
    <w:p w:rsidR="00642A01" w:rsidRPr="009F213E" w:rsidRDefault="00833CE1" w:rsidP="00526AC1">
      <w:pPr>
        <w:pStyle w:val="Retraitcorpsdetexte3"/>
        <w:ind w:left="2127" w:hanging="1419"/>
        <w:rPr>
          <w:rFonts w:cs="Arial"/>
          <w:sz w:val="20"/>
        </w:rPr>
      </w:pPr>
      <w:r w:rsidRPr="009F213E">
        <w:rPr>
          <w:rFonts w:cs="Arial"/>
          <w:sz w:val="20"/>
        </w:rPr>
        <w:tab/>
        <w:t xml:space="preserve">Il est proposé par </w:t>
      </w:r>
      <w:r w:rsidR="002D29AF" w:rsidRPr="009F213E">
        <w:rPr>
          <w:rFonts w:cs="Arial"/>
          <w:sz w:val="20"/>
        </w:rPr>
        <w:t>M</w:t>
      </w:r>
      <w:r w:rsidR="00554441">
        <w:rPr>
          <w:rFonts w:cs="Arial"/>
          <w:sz w:val="20"/>
        </w:rPr>
        <w:t>.</w:t>
      </w:r>
      <w:r w:rsidR="009208C8" w:rsidRPr="009F213E">
        <w:rPr>
          <w:rFonts w:cs="Arial"/>
          <w:sz w:val="20"/>
        </w:rPr>
        <w:t xml:space="preserve"> </w:t>
      </w:r>
      <w:r w:rsidR="00554441">
        <w:rPr>
          <w:rFonts w:cs="Arial"/>
          <w:sz w:val="20"/>
        </w:rPr>
        <w:t>Jean Doyon</w:t>
      </w:r>
      <w:r w:rsidR="002D29AF" w:rsidRPr="009F213E">
        <w:rPr>
          <w:rFonts w:cs="Arial"/>
          <w:sz w:val="20"/>
        </w:rPr>
        <w:t xml:space="preserve"> </w:t>
      </w:r>
      <w:r w:rsidRPr="009F213E">
        <w:rPr>
          <w:rFonts w:cs="Arial"/>
          <w:sz w:val="20"/>
        </w:rPr>
        <w:t xml:space="preserve">et résolu </w:t>
      </w:r>
      <w:r w:rsidR="00767335" w:rsidRPr="009F213E">
        <w:rPr>
          <w:rFonts w:cs="Arial"/>
          <w:sz w:val="20"/>
        </w:rPr>
        <w:t>à l’unanimité d</w:t>
      </w:r>
      <w:r w:rsidRPr="009F213E">
        <w:rPr>
          <w:rFonts w:cs="Arial"/>
          <w:sz w:val="20"/>
        </w:rPr>
        <w:t>es conseillers</w:t>
      </w:r>
      <w:r w:rsidR="00711133" w:rsidRPr="009F213E">
        <w:rPr>
          <w:rFonts w:cs="Arial"/>
          <w:sz w:val="20"/>
        </w:rPr>
        <w:t xml:space="preserve"> présents</w:t>
      </w:r>
      <w:r w:rsidR="00642A01" w:rsidRPr="009F213E">
        <w:rPr>
          <w:rFonts w:cs="Arial"/>
          <w:sz w:val="20"/>
        </w:rPr>
        <w:t>,</w:t>
      </w:r>
    </w:p>
    <w:p w:rsidR="00642A01" w:rsidRPr="009F213E" w:rsidRDefault="00642A01" w:rsidP="00526AC1">
      <w:pPr>
        <w:pStyle w:val="Retraitcorpsdetexte3"/>
        <w:ind w:left="2127" w:hanging="1419"/>
        <w:rPr>
          <w:rFonts w:cs="Arial"/>
          <w:sz w:val="20"/>
        </w:rPr>
      </w:pPr>
    </w:p>
    <w:p w:rsidR="00833CE1" w:rsidRPr="009F213E" w:rsidRDefault="00833CE1" w:rsidP="00526AC1">
      <w:pPr>
        <w:pStyle w:val="Retraitcorpsdetexte3"/>
        <w:ind w:left="2127" w:hanging="1278"/>
        <w:rPr>
          <w:rFonts w:cs="Arial"/>
          <w:sz w:val="20"/>
        </w:rPr>
      </w:pPr>
      <w:r w:rsidRPr="009F213E">
        <w:rPr>
          <w:rFonts w:cs="Arial"/>
          <w:sz w:val="20"/>
        </w:rPr>
        <w:t xml:space="preserve"> </w:t>
      </w:r>
      <w:r w:rsidR="00EB6A4C" w:rsidRPr="009F213E">
        <w:rPr>
          <w:rFonts w:cs="Arial"/>
          <w:sz w:val="20"/>
        </w:rPr>
        <w:tab/>
      </w:r>
      <w:r w:rsidR="00642A01" w:rsidRPr="009F213E">
        <w:rPr>
          <w:rFonts w:cs="Arial"/>
          <w:sz w:val="20"/>
        </w:rPr>
        <w:t>DE LEVER</w:t>
      </w:r>
      <w:r w:rsidRPr="009F213E">
        <w:rPr>
          <w:rFonts w:cs="Arial"/>
          <w:sz w:val="20"/>
        </w:rPr>
        <w:t xml:space="preserve"> l</w:t>
      </w:r>
      <w:r w:rsidR="00417348" w:rsidRPr="009F213E">
        <w:rPr>
          <w:rFonts w:cs="Arial"/>
          <w:sz w:val="20"/>
        </w:rPr>
        <w:t xml:space="preserve">a séance à </w:t>
      </w:r>
      <w:r w:rsidR="005A565C">
        <w:rPr>
          <w:rFonts w:cs="Arial"/>
          <w:sz w:val="20"/>
        </w:rPr>
        <w:t>18h04</w:t>
      </w:r>
      <w:r w:rsidR="008D4B07" w:rsidRPr="009F213E">
        <w:rPr>
          <w:rFonts w:cs="Arial"/>
          <w:sz w:val="20"/>
        </w:rPr>
        <w:t>.</w:t>
      </w:r>
    </w:p>
    <w:p w:rsidR="00642A01" w:rsidRPr="009F213E" w:rsidRDefault="00865120" w:rsidP="00526AC1">
      <w:pPr>
        <w:pStyle w:val="Retraitcorpsdetexte3"/>
        <w:ind w:left="2127" w:hanging="1986"/>
        <w:jc w:val="right"/>
        <w:rPr>
          <w:rFonts w:cs="Arial"/>
          <w:b/>
          <w:sz w:val="20"/>
        </w:rPr>
      </w:pPr>
      <w:r w:rsidRPr="009F213E">
        <w:rPr>
          <w:rFonts w:cs="Arial"/>
          <w:b/>
          <w:sz w:val="20"/>
        </w:rPr>
        <w:t>ADOPTÉE</w:t>
      </w:r>
    </w:p>
    <w:p w:rsidR="00833CE1" w:rsidRPr="009F213E" w:rsidRDefault="00833CE1" w:rsidP="00526AC1">
      <w:pPr>
        <w:pStyle w:val="Retraitcorpsdetexte3"/>
        <w:ind w:left="2127"/>
        <w:rPr>
          <w:rFonts w:cs="Arial"/>
          <w:sz w:val="20"/>
        </w:rPr>
      </w:pPr>
    </w:p>
    <w:p w:rsidR="00833CE1" w:rsidRPr="009F213E" w:rsidRDefault="00642A01" w:rsidP="00526AC1">
      <w:pPr>
        <w:pStyle w:val="Retraitcorpsdetexte3"/>
        <w:ind w:left="2127" w:hanging="1560"/>
        <w:rPr>
          <w:rFonts w:cs="Arial"/>
          <w:sz w:val="20"/>
        </w:rPr>
      </w:pPr>
      <w:r w:rsidRPr="009F213E">
        <w:rPr>
          <w:rFonts w:cs="Arial"/>
          <w:sz w:val="20"/>
        </w:rPr>
        <w:tab/>
        <w:t>En signant le présent procès-</w:t>
      </w:r>
      <w:r w:rsidR="00833CE1" w:rsidRPr="009F213E">
        <w:rPr>
          <w:rFonts w:cs="Arial"/>
          <w:sz w:val="20"/>
        </w:rPr>
        <w:t>verbal, le maire est réputé avoir signé chacune des résolutions</w:t>
      </w:r>
      <w:r w:rsidRPr="009F213E">
        <w:rPr>
          <w:rFonts w:cs="Arial"/>
          <w:sz w:val="20"/>
        </w:rPr>
        <w:t xml:space="preserve"> contenues dans ce procès-</w:t>
      </w:r>
      <w:r w:rsidR="00833CE1" w:rsidRPr="009F213E">
        <w:rPr>
          <w:rFonts w:cs="Arial"/>
          <w:sz w:val="20"/>
        </w:rPr>
        <w:t>verbal.</w:t>
      </w:r>
    </w:p>
    <w:p w:rsidR="00833CE1" w:rsidRPr="009F213E" w:rsidRDefault="00833CE1">
      <w:pPr>
        <w:pStyle w:val="Retraitcorpsdetexte3"/>
        <w:ind w:left="2268" w:hanging="2268"/>
        <w:rPr>
          <w:rFonts w:cs="Arial"/>
          <w:sz w:val="20"/>
        </w:rPr>
      </w:pPr>
    </w:p>
    <w:p w:rsidR="00767335" w:rsidRPr="009F213E" w:rsidRDefault="00767335" w:rsidP="00865120">
      <w:pPr>
        <w:pStyle w:val="Retraitcorpsdetexte3"/>
        <w:ind w:left="0"/>
        <w:rPr>
          <w:rFonts w:cs="Arial"/>
          <w:sz w:val="20"/>
        </w:rPr>
      </w:pPr>
    </w:p>
    <w:p w:rsidR="00833CE1" w:rsidRPr="009F213E" w:rsidRDefault="00460DEC" w:rsidP="004D08EA">
      <w:pPr>
        <w:pStyle w:val="Retraitcorpsdetexte3"/>
        <w:tabs>
          <w:tab w:val="left" w:pos="5245"/>
        </w:tabs>
        <w:ind w:left="2127"/>
        <w:rPr>
          <w:rFonts w:cs="Arial"/>
          <w:sz w:val="20"/>
        </w:rPr>
      </w:pPr>
      <w:r w:rsidRPr="009F213E">
        <w:rPr>
          <w:rFonts w:cs="Arial"/>
          <w:sz w:val="20"/>
        </w:rPr>
        <w:t>__</w:t>
      </w:r>
      <w:r w:rsidR="00833CE1" w:rsidRPr="009F213E">
        <w:rPr>
          <w:rFonts w:cs="Arial"/>
          <w:sz w:val="20"/>
        </w:rPr>
        <w:t>_____________</w:t>
      </w:r>
      <w:r w:rsidR="007A4F43" w:rsidRPr="009F213E">
        <w:rPr>
          <w:rFonts w:cs="Arial"/>
          <w:sz w:val="20"/>
        </w:rPr>
        <w:t>_</w:t>
      </w:r>
      <w:r w:rsidR="00833CE1" w:rsidRPr="009F213E">
        <w:rPr>
          <w:rFonts w:cs="Arial"/>
          <w:sz w:val="20"/>
        </w:rPr>
        <w:t>__</w:t>
      </w:r>
      <w:r w:rsidR="00041790" w:rsidRPr="009F213E">
        <w:rPr>
          <w:rFonts w:cs="Arial"/>
          <w:sz w:val="20"/>
        </w:rPr>
        <w:t>___</w:t>
      </w:r>
      <w:r w:rsidR="002A56B9" w:rsidRPr="009F213E">
        <w:rPr>
          <w:rFonts w:cs="Arial"/>
          <w:sz w:val="20"/>
        </w:rPr>
        <w:t>__</w:t>
      </w:r>
      <w:r w:rsidR="00833CE1" w:rsidRPr="009F213E">
        <w:rPr>
          <w:rFonts w:cs="Arial"/>
          <w:sz w:val="20"/>
        </w:rPr>
        <w:t>_</w:t>
      </w:r>
      <w:r w:rsidR="00041790" w:rsidRPr="009F213E">
        <w:rPr>
          <w:rFonts w:cs="Arial"/>
          <w:sz w:val="20"/>
        </w:rPr>
        <w:tab/>
      </w:r>
      <w:r w:rsidR="007A4F43" w:rsidRPr="009F213E">
        <w:rPr>
          <w:rFonts w:cs="Arial"/>
          <w:sz w:val="20"/>
        </w:rPr>
        <w:t>________________</w:t>
      </w:r>
      <w:r w:rsidR="00041790" w:rsidRPr="009F213E">
        <w:rPr>
          <w:rFonts w:cs="Arial"/>
          <w:sz w:val="20"/>
        </w:rPr>
        <w:t>___</w:t>
      </w:r>
      <w:r w:rsidR="007A4F43" w:rsidRPr="009F213E">
        <w:rPr>
          <w:rFonts w:cs="Arial"/>
          <w:sz w:val="20"/>
        </w:rPr>
        <w:t>_____</w:t>
      </w:r>
    </w:p>
    <w:p w:rsidR="00833CE1" w:rsidRPr="009F213E" w:rsidRDefault="00E66452" w:rsidP="004D08EA">
      <w:pPr>
        <w:pStyle w:val="Retraitcorpsdetexte3"/>
        <w:tabs>
          <w:tab w:val="left" w:pos="5245"/>
        </w:tabs>
        <w:ind w:left="2127"/>
        <w:rPr>
          <w:rFonts w:cs="Arial"/>
          <w:sz w:val="20"/>
          <w:u w:val="single"/>
        </w:rPr>
      </w:pPr>
      <w:r w:rsidRPr="009F213E">
        <w:rPr>
          <w:rFonts w:cs="Arial"/>
          <w:sz w:val="20"/>
        </w:rPr>
        <w:t>Claude Doyon</w:t>
      </w:r>
      <w:r w:rsidR="00041790" w:rsidRPr="009F213E">
        <w:rPr>
          <w:rFonts w:cs="Arial"/>
          <w:sz w:val="20"/>
        </w:rPr>
        <w:t>,</w:t>
      </w:r>
      <w:r w:rsidR="00041790" w:rsidRPr="009F213E">
        <w:rPr>
          <w:rFonts w:cs="Arial"/>
          <w:sz w:val="20"/>
        </w:rPr>
        <w:tab/>
      </w:r>
      <w:r w:rsidR="004D08EA" w:rsidRPr="009F213E">
        <w:rPr>
          <w:rFonts w:cs="Arial"/>
          <w:sz w:val="20"/>
        </w:rPr>
        <w:tab/>
      </w:r>
      <w:r w:rsidR="00767335" w:rsidRPr="009F213E">
        <w:rPr>
          <w:rFonts w:cs="Arial"/>
          <w:sz w:val="20"/>
        </w:rPr>
        <w:t>Nancy Blanchard</w:t>
      </w:r>
      <w:r w:rsidR="009B774A" w:rsidRPr="009F213E">
        <w:rPr>
          <w:rFonts w:cs="Arial"/>
          <w:sz w:val="20"/>
        </w:rPr>
        <w:t>,</w:t>
      </w:r>
      <w:r w:rsidR="00833CE1" w:rsidRPr="009F213E">
        <w:rPr>
          <w:rFonts w:cs="Arial"/>
          <w:sz w:val="20"/>
        </w:rPr>
        <w:t xml:space="preserve"> </w:t>
      </w:r>
    </w:p>
    <w:p w:rsidR="00833CE1" w:rsidRPr="009F213E" w:rsidRDefault="00417CA8" w:rsidP="004D08EA">
      <w:pPr>
        <w:pStyle w:val="Retraitcorpsdetexte3"/>
        <w:tabs>
          <w:tab w:val="left" w:pos="5245"/>
        </w:tabs>
        <w:ind w:left="2127"/>
        <w:rPr>
          <w:rFonts w:cs="Arial"/>
          <w:sz w:val="20"/>
        </w:rPr>
      </w:pPr>
      <w:r w:rsidRPr="009F213E">
        <w:rPr>
          <w:rFonts w:cs="Arial"/>
          <w:sz w:val="20"/>
        </w:rPr>
        <w:t>Maire</w:t>
      </w:r>
      <w:r w:rsidR="002A56B9" w:rsidRPr="009F213E">
        <w:rPr>
          <w:rFonts w:cs="Arial"/>
          <w:sz w:val="20"/>
        </w:rPr>
        <w:tab/>
      </w:r>
      <w:r w:rsidR="004D08EA" w:rsidRPr="009F213E">
        <w:rPr>
          <w:rFonts w:cs="Arial"/>
          <w:sz w:val="20"/>
        </w:rPr>
        <w:tab/>
      </w:r>
      <w:r w:rsidR="00767335" w:rsidRPr="009F213E">
        <w:rPr>
          <w:rFonts w:cs="Arial"/>
          <w:sz w:val="20"/>
        </w:rPr>
        <w:t>Secrétaire-</w:t>
      </w:r>
      <w:r w:rsidR="00833CE1" w:rsidRPr="009F213E">
        <w:rPr>
          <w:rFonts w:cs="Arial"/>
          <w:sz w:val="20"/>
        </w:rPr>
        <w:t>trésorière</w:t>
      </w:r>
    </w:p>
    <w:sectPr w:rsidR="00833CE1" w:rsidRPr="009F213E" w:rsidSect="006B6F0D">
      <w:pgSz w:w="12242" w:h="20163" w:code="5"/>
      <w:pgMar w:top="1418" w:right="1327" w:bottom="1134" w:left="1843" w:header="720" w:footer="720" w:gutter="0"/>
      <w:pgBorders w:offsetFrom="page">
        <w:bottom w:val="double" w:sz="4" w:space="24" w:color="auto"/>
      </w:pgBorders>
      <w:pgNumType w:start="355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EB0" w:rsidRDefault="008A1EB0">
      <w:r>
        <w:separator/>
      </w:r>
    </w:p>
  </w:endnote>
  <w:endnote w:type="continuationSeparator" w:id="0">
    <w:p w:rsidR="008A1EB0" w:rsidRDefault="008A1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EB0" w:rsidRDefault="008A1EB0">
      <w:r>
        <w:separator/>
      </w:r>
    </w:p>
  </w:footnote>
  <w:footnote w:type="continuationSeparator" w:id="0">
    <w:p w:rsidR="008A1EB0" w:rsidRDefault="008A1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in;height:464.9pt" o:bullet="t">
        <v:imagedata r:id="rId1" o:title="th[1]"/>
      </v:shape>
    </w:pict>
  </w:numPicBullet>
  <w:abstractNum w:abstractNumId="0">
    <w:nsid w:val="FFFFFF89"/>
    <w:multiLevelType w:val="singleLevel"/>
    <w:tmpl w:val="349233E8"/>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13173C3"/>
    <w:multiLevelType w:val="hybridMultilevel"/>
    <w:tmpl w:val="0686AA56"/>
    <w:lvl w:ilvl="0" w:tplc="800CBC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DC036F"/>
    <w:multiLevelType w:val="hybridMultilevel"/>
    <w:tmpl w:val="0F3CCA6E"/>
    <w:lvl w:ilvl="0" w:tplc="8F94A32A">
      <w:start w:val="3"/>
      <w:numFmt w:val="bullet"/>
      <w:lvlText w:val="-"/>
      <w:lvlJc w:val="left"/>
      <w:pPr>
        <w:tabs>
          <w:tab w:val="num" w:pos="1065"/>
        </w:tabs>
        <w:ind w:left="1065" w:hanging="360"/>
      </w:pPr>
      <w:rPr>
        <w:rFonts w:ascii="Tahoma" w:eastAsia="Times New Roman" w:hAnsi="Tahoma" w:cs="Tahoma"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
    <w:nsid w:val="023E39F5"/>
    <w:multiLevelType w:val="multilevel"/>
    <w:tmpl w:val="B2CCC286"/>
    <w:lvl w:ilvl="0">
      <w:start w:val="1"/>
      <w:numFmt w:val="decimal"/>
      <w:lvlText w:val="%1.0"/>
      <w:lvlJc w:val="left"/>
      <w:pPr>
        <w:ind w:left="2345" w:hanging="360"/>
      </w:pPr>
      <w:rPr>
        <w:rFonts w:hint="default"/>
        <w:b/>
      </w:rPr>
    </w:lvl>
    <w:lvl w:ilvl="1">
      <w:start w:val="1"/>
      <w:numFmt w:val="decimal"/>
      <w:lvlText w:val="%1.%2"/>
      <w:lvlJc w:val="left"/>
      <w:pPr>
        <w:ind w:left="4188"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49" w:hanging="720"/>
      </w:pPr>
      <w:rPr>
        <w:rFonts w:hint="default"/>
      </w:rPr>
    </w:lvl>
    <w:lvl w:ilvl="4">
      <w:start w:val="1"/>
      <w:numFmt w:val="decimal"/>
      <w:lvlText w:val="%1.%2.%3.%4.%5"/>
      <w:lvlJc w:val="left"/>
      <w:pPr>
        <w:ind w:left="4118" w:hanging="1080"/>
      </w:pPr>
      <w:rPr>
        <w:rFonts w:hint="default"/>
      </w:rPr>
    </w:lvl>
    <w:lvl w:ilvl="5">
      <w:start w:val="1"/>
      <w:numFmt w:val="decimal"/>
      <w:lvlText w:val="%1.%2.%3.%4.%5.%6"/>
      <w:lvlJc w:val="left"/>
      <w:pPr>
        <w:ind w:left="4827" w:hanging="1080"/>
      </w:pPr>
      <w:rPr>
        <w:rFonts w:hint="default"/>
      </w:rPr>
    </w:lvl>
    <w:lvl w:ilvl="6">
      <w:start w:val="1"/>
      <w:numFmt w:val="decimal"/>
      <w:lvlText w:val="%1.%2.%3.%4.%5.%6.%7"/>
      <w:lvlJc w:val="left"/>
      <w:pPr>
        <w:ind w:left="5896" w:hanging="1440"/>
      </w:pPr>
      <w:rPr>
        <w:rFonts w:hint="default"/>
      </w:rPr>
    </w:lvl>
    <w:lvl w:ilvl="7">
      <w:start w:val="1"/>
      <w:numFmt w:val="decimal"/>
      <w:lvlText w:val="%1.%2.%3.%4.%5.%6.%7.%8"/>
      <w:lvlJc w:val="left"/>
      <w:pPr>
        <w:ind w:left="6605" w:hanging="1440"/>
      </w:pPr>
      <w:rPr>
        <w:rFonts w:hint="default"/>
      </w:rPr>
    </w:lvl>
    <w:lvl w:ilvl="8">
      <w:start w:val="1"/>
      <w:numFmt w:val="decimal"/>
      <w:lvlText w:val="%1.%2.%3.%4.%5.%6.%7.%8.%9"/>
      <w:lvlJc w:val="left"/>
      <w:pPr>
        <w:ind w:left="7674" w:hanging="1800"/>
      </w:pPr>
      <w:rPr>
        <w:rFonts w:hint="default"/>
      </w:rPr>
    </w:lvl>
  </w:abstractNum>
  <w:abstractNum w:abstractNumId="4">
    <w:nsid w:val="03F85EA6"/>
    <w:multiLevelType w:val="hybridMultilevel"/>
    <w:tmpl w:val="AF70C75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05B06A66"/>
    <w:multiLevelType w:val="hybridMultilevel"/>
    <w:tmpl w:val="8300FD84"/>
    <w:lvl w:ilvl="0" w:tplc="3ADECE22">
      <w:start w:val="1"/>
      <w:numFmt w:val="lowerRoman"/>
      <w:lvlText w:val="%1."/>
      <w:lvlJc w:val="left"/>
      <w:pPr>
        <w:ind w:left="1440" w:hanging="72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nsid w:val="05BC1B9E"/>
    <w:multiLevelType w:val="multilevel"/>
    <w:tmpl w:val="6310D86E"/>
    <w:lvl w:ilvl="0">
      <w:start w:val="4"/>
      <w:numFmt w:val="decimal"/>
      <w:lvlText w:val="%1.0"/>
      <w:lvlJc w:val="left"/>
      <w:pPr>
        <w:ind w:left="3195" w:hanging="360"/>
      </w:pPr>
      <w:rPr>
        <w:rFonts w:hint="default"/>
      </w:rPr>
    </w:lvl>
    <w:lvl w:ilvl="1">
      <w:start w:val="1"/>
      <w:numFmt w:val="decimal"/>
      <w:lvlText w:val="%1.%2"/>
      <w:lvlJc w:val="left"/>
      <w:pPr>
        <w:ind w:left="3904" w:hanging="360"/>
      </w:pPr>
      <w:rPr>
        <w:rFonts w:hint="default"/>
      </w:rPr>
    </w:lvl>
    <w:lvl w:ilvl="2">
      <w:start w:val="1"/>
      <w:numFmt w:val="decimal"/>
      <w:lvlText w:val="%1.%2.%3"/>
      <w:lvlJc w:val="left"/>
      <w:pPr>
        <w:ind w:left="4973" w:hanging="720"/>
      </w:pPr>
      <w:rPr>
        <w:rFonts w:hint="default"/>
      </w:rPr>
    </w:lvl>
    <w:lvl w:ilvl="3">
      <w:start w:val="1"/>
      <w:numFmt w:val="decimal"/>
      <w:lvlText w:val="%1.%2.%3.%4"/>
      <w:lvlJc w:val="left"/>
      <w:pPr>
        <w:ind w:left="6042" w:hanging="1080"/>
      </w:pPr>
      <w:rPr>
        <w:rFonts w:hint="default"/>
      </w:rPr>
    </w:lvl>
    <w:lvl w:ilvl="4">
      <w:start w:val="1"/>
      <w:numFmt w:val="decimal"/>
      <w:lvlText w:val="%1.%2.%3.%4.%5"/>
      <w:lvlJc w:val="left"/>
      <w:pPr>
        <w:ind w:left="6751"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8529" w:hanging="1440"/>
      </w:pPr>
      <w:rPr>
        <w:rFonts w:hint="default"/>
      </w:rPr>
    </w:lvl>
    <w:lvl w:ilvl="7">
      <w:start w:val="1"/>
      <w:numFmt w:val="decimal"/>
      <w:lvlText w:val="%1.%2.%3.%4.%5.%6.%7.%8"/>
      <w:lvlJc w:val="left"/>
      <w:pPr>
        <w:ind w:left="9598" w:hanging="1800"/>
      </w:pPr>
      <w:rPr>
        <w:rFonts w:hint="default"/>
      </w:rPr>
    </w:lvl>
    <w:lvl w:ilvl="8">
      <w:start w:val="1"/>
      <w:numFmt w:val="decimal"/>
      <w:lvlText w:val="%1.%2.%3.%4.%5.%6.%7.%8.%9"/>
      <w:lvlJc w:val="left"/>
      <w:pPr>
        <w:ind w:left="10307" w:hanging="1800"/>
      </w:pPr>
      <w:rPr>
        <w:rFonts w:hint="default"/>
      </w:rPr>
    </w:lvl>
  </w:abstractNum>
  <w:abstractNum w:abstractNumId="7">
    <w:nsid w:val="07C96B22"/>
    <w:multiLevelType w:val="hybridMultilevel"/>
    <w:tmpl w:val="FF2252E0"/>
    <w:lvl w:ilvl="0" w:tplc="0C0C0001">
      <w:start w:val="1"/>
      <w:numFmt w:val="bullet"/>
      <w:lvlText w:val=""/>
      <w:lvlJc w:val="left"/>
      <w:pPr>
        <w:ind w:left="2847" w:hanging="360"/>
      </w:pPr>
      <w:rPr>
        <w:rFonts w:ascii="Symbol" w:hAnsi="Symbol" w:hint="default"/>
      </w:rPr>
    </w:lvl>
    <w:lvl w:ilvl="1" w:tplc="0C0C0003" w:tentative="1">
      <w:start w:val="1"/>
      <w:numFmt w:val="bullet"/>
      <w:lvlText w:val="o"/>
      <w:lvlJc w:val="left"/>
      <w:pPr>
        <w:ind w:left="3567" w:hanging="360"/>
      </w:pPr>
      <w:rPr>
        <w:rFonts w:ascii="Courier New" w:hAnsi="Courier New" w:cs="Courier New"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8">
    <w:nsid w:val="0C1E1CF9"/>
    <w:multiLevelType w:val="hybridMultilevel"/>
    <w:tmpl w:val="D15C3FF2"/>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12602BF4"/>
    <w:multiLevelType w:val="hybridMultilevel"/>
    <w:tmpl w:val="E1A65350"/>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0">
    <w:nsid w:val="1FC20935"/>
    <w:multiLevelType w:val="hybridMultilevel"/>
    <w:tmpl w:val="19540A1C"/>
    <w:lvl w:ilvl="0" w:tplc="5450D30C">
      <w:start w:val="1"/>
      <w:numFmt w:val="decimal"/>
      <w:lvlText w:val="%1."/>
      <w:lvlJc w:val="left"/>
      <w:pPr>
        <w:ind w:left="360" w:hanging="360"/>
      </w:pPr>
      <w:rPr>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nsid w:val="261121CC"/>
    <w:multiLevelType w:val="hybridMultilevel"/>
    <w:tmpl w:val="7BFC114A"/>
    <w:lvl w:ilvl="0" w:tplc="DFE0186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284D5839"/>
    <w:multiLevelType w:val="hybridMultilevel"/>
    <w:tmpl w:val="78B67094"/>
    <w:lvl w:ilvl="0" w:tplc="0C0C0001">
      <w:start w:val="1"/>
      <w:numFmt w:val="bullet"/>
      <w:lvlText w:val=""/>
      <w:lvlJc w:val="left"/>
      <w:pPr>
        <w:ind w:left="2847" w:hanging="360"/>
      </w:pPr>
      <w:rPr>
        <w:rFonts w:ascii="Symbol" w:hAnsi="Symbol" w:hint="default"/>
      </w:rPr>
    </w:lvl>
    <w:lvl w:ilvl="1" w:tplc="0C0C0003" w:tentative="1">
      <w:start w:val="1"/>
      <w:numFmt w:val="bullet"/>
      <w:lvlText w:val="o"/>
      <w:lvlJc w:val="left"/>
      <w:pPr>
        <w:ind w:left="3567" w:hanging="360"/>
      </w:pPr>
      <w:rPr>
        <w:rFonts w:ascii="Courier New" w:hAnsi="Courier New" w:cs="Courier New"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13">
    <w:nsid w:val="2A930449"/>
    <w:multiLevelType w:val="hybridMultilevel"/>
    <w:tmpl w:val="06729B16"/>
    <w:lvl w:ilvl="0" w:tplc="040C000B">
      <w:start w:val="1"/>
      <w:numFmt w:val="bullet"/>
      <w:lvlText w:val=""/>
      <w:lvlJc w:val="left"/>
      <w:pPr>
        <w:tabs>
          <w:tab w:val="num" w:pos="1425"/>
        </w:tabs>
        <w:ind w:left="1425" w:hanging="360"/>
      </w:pPr>
      <w:rPr>
        <w:rFonts w:ascii="Wingdings" w:hAnsi="Wingdings" w:hint="default"/>
      </w:rPr>
    </w:lvl>
    <w:lvl w:ilvl="1" w:tplc="040C0003">
      <w:start w:val="1"/>
      <w:numFmt w:val="bullet"/>
      <w:lvlText w:val="o"/>
      <w:lvlJc w:val="left"/>
      <w:pPr>
        <w:tabs>
          <w:tab w:val="num" w:pos="2145"/>
        </w:tabs>
        <w:ind w:left="2145" w:hanging="360"/>
      </w:pPr>
      <w:rPr>
        <w:rFonts w:ascii="Courier New" w:hAnsi="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4">
    <w:nsid w:val="2BAB013B"/>
    <w:multiLevelType w:val="multilevel"/>
    <w:tmpl w:val="D542C138"/>
    <w:lvl w:ilvl="0">
      <w:start w:val="1"/>
      <w:numFmt w:val="decimal"/>
      <w:lvlText w:val="%1"/>
      <w:lvlJc w:val="left"/>
      <w:pPr>
        <w:ind w:left="720" w:hanging="72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440" w:hanging="144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2160" w:hanging="2160"/>
      </w:pPr>
      <w:rPr>
        <w:rFonts w:hint="default"/>
        <w:i/>
      </w:rPr>
    </w:lvl>
    <w:lvl w:ilvl="8">
      <w:start w:val="1"/>
      <w:numFmt w:val="decimal"/>
      <w:lvlText w:val="%1.%2.%3.%4.%5.%6.%7.%8.%9"/>
      <w:lvlJc w:val="left"/>
      <w:pPr>
        <w:ind w:left="2160" w:hanging="2160"/>
      </w:pPr>
      <w:rPr>
        <w:rFonts w:hint="default"/>
        <w:i/>
      </w:rPr>
    </w:lvl>
  </w:abstractNum>
  <w:abstractNum w:abstractNumId="15">
    <w:nsid w:val="2E983231"/>
    <w:multiLevelType w:val="multilevel"/>
    <w:tmpl w:val="16B442E4"/>
    <w:lvl w:ilvl="0">
      <w:start w:val="6"/>
      <w:numFmt w:val="decimal"/>
      <w:lvlText w:val="%1.0"/>
      <w:lvlJc w:val="left"/>
      <w:pPr>
        <w:ind w:left="2488" w:hanging="360"/>
      </w:pPr>
      <w:rPr>
        <w:rFonts w:hint="default"/>
        <w:sz w:val="22"/>
        <w:szCs w:val="22"/>
      </w:rPr>
    </w:lvl>
    <w:lvl w:ilvl="1">
      <w:start w:val="1"/>
      <w:numFmt w:val="decimal"/>
      <w:lvlText w:val="%1.%2"/>
      <w:lvlJc w:val="left"/>
      <w:pPr>
        <w:ind w:left="3197" w:hanging="360"/>
      </w:pPr>
      <w:rPr>
        <w:rFonts w:hint="default"/>
      </w:rPr>
    </w:lvl>
    <w:lvl w:ilvl="2">
      <w:start w:val="1"/>
      <w:numFmt w:val="decimal"/>
      <w:lvlText w:val="%1.%2.%3"/>
      <w:lvlJc w:val="left"/>
      <w:pPr>
        <w:ind w:left="4266" w:hanging="720"/>
      </w:pPr>
      <w:rPr>
        <w:rFonts w:hint="default"/>
      </w:rPr>
    </w:lvl>
    <w:lvl w:ilvl="3">
      <w:start w:val="1"/>
      <w:numFmt w:val="decimal"/>
      <w:lvlText w:val="%1.%2.%3.%4"/>
      <w:lvlJc w:val="left"/>
      <w:pPr>
        <w:ind w:left="4975" w:hanging="720"/>
      </w:pPr>
      <w:rPr>
        <w:rFonts w:hint="default"/>
      </w:rPr>
    </w:lvl>
    <w:lvl w:ilvl="4">
      <w:start w:val="1"/>
      <w:numFmt w:val="decimal"/>
      <w:lvlText w:val="%1.%2.%3.%4.%5"/>
      <w:lvlJc w:val="left"/>
      <w:pPr>
        <w:ind w:left="6044" w:hanging="1080"/>
      </w:pPr>
      <w:rPr>
        <w:rFonts w:hint="default"/>
      </w:rPr>
    </w:lvl>
    <w:lvl w:ilvl="5">
      <w:start w:val="1"/>
      <w:numFmt w:val="decimal"/>
      <w:lvlText w:val="%1.%2.%3.%4.%5.%6"/>
      <w:lvlJc w:val="left"/>
      <w:pPr>
        <w:ind w:left="6753" w:hanging="1080"/>
      </w:pPr>
      <w:rPr>
        <w:rFonts w:hint="default"/>
      </w:rPr>
    </w:lvl>
    <w:lvl w:ilvl="6">
      <w:start w:val="1"/>
      <w:numFmt w:val="decimal"/>
      <w:lvlText w:val="%1.%2.%3.%4.%5.%6.%7"/>
      <w:lvlJc w:val="left"/>
      <w:pPr>
        <w:ind w:left="7822" w:hanging="1440"/>
      </w:pPr>
      <w:rPr>
        <w:rFonts w:hint="default"/>
      </w:rPr>
    </w:lvl>
    <w:lvl w:ilvl="7">
      <w:start w:val="1"/>
      <w:numFmt w:val="decimal"/>
      <w:lvlText w:val="%1.%2.%3.%4.%5.%6.%7.%8"/>
      <w:lvlJc w:val="left"/>
      <w:pPr>
        <w:ind w:left="8531" w:hanging="1440"/>
      </w:pPr>
      <w:rPr>
        <w:rFonts w:hint="default"/>
      </w:rPr>
    </w:lvl>
    <w:lvl w:ilvl="8">
      <w:start w:val="1"/>
      <w:numFmt w:val="decimal"/>
      <w:lvlText w:val="%1.%2.%3.%4.%5.%6.%7.%8.%9"/>
      <w:lvlJc w:val="left"/>
      <w:pPr>
        <w:ind w:left="9600" w:hanging="1800"/>
      </w:pPr>
      <w:rPr>
        <w:rFonts w:hint="default"/>
      </w:rPr>
    </w:lvl>
  </w:abstractNum>
  <w:abstractNum w:abstractNumId="16">
    <w:nsid w:val="328C5588"/>
    <w:multiLevelType w:val="hybridMultilevel"/>
    <w:tmpl w:val="4C22134A"/>
    <w:lvl w:ilvl="0" w:tplc="8DFC6DEA">
      <w:start w:val="16"/>
      <w:numFmt w:val="bullet"/>
      <w:lvlText w:val="-"/>
      <w:lvlJc w:val="left"/>
      <w:pPr>
        <w:ind w:left="2487" w:hanging="360"/>
      </w:pPr>
      <w:rPr>
        <w:rFonts w:ascii="Arial" w:eastAsia="Times New Roman" w:hAnsi="Arial" w:cs="Arial" w:hint="default"/>
      </w:rPr>
    </w:lvl>
    <w:lvl w:ilvl="1" w:tplc="0C0C0003" w:tentative="1">
      <w:start w:val="1"/>
      <w:numFmt w:val="bullet"/>
      <w:lvlText w:val="o"/>
      <w:lvlJc w:val="left"/>
      <w:pPr>
        <w:ind w:left="3207" w:hanging="360"/>
      </w:pPr>
      <w:rPr>
        <w:rFonts w:ascii="Courier New" w:hAnsi="Courier New" w:cs="Courier New" w:hint="default"/>
      </w:rPr>
    </w:lvl>
    <w:lvl w:ilvl="2" w:tplc="0C0C0005" w:tentative="1">
      <w:start w:val="1"/>
      <w:numFmt w:val="bullet"/>
      <w:lvlText w:val=""/>
      <w:lvlJc w:val="left"/>
      <w:pPr>
        <w:ind w:left="3927" w:hanging="360"/>
      </w:pPr>
      <w:rPr>
        <w:rFonts w:ascii="Wingdings" w:hAnsi="Wingdings" w:hint="default"/>
      </w:rPr>
    </w:lvl>
    <w:lvl w:ilvl="3" w:tplc="0C0C0001" w:tentative="1">
      <w:start w:val="1"/>
      <w:numFmt w:val="bullet"/>
      <w:lvlText w:val=""/>
      <w:lvlJc w:val="left"/>
      <w:pPr>
        <w:ind w:left="4647" w:hanging="360"/>
      </w:pPr>
      <w:rPr>
        <w:rFonts w:ascii="Symbol" w:hAnsi="Symbol" w:hint="default"/>
      </w:rPr>
    </w:lvl>
    <w:lvl w:ilvl="4" w:tplc="0C0C0003" w:tentative="1">
      <w:start w:val="1"/>
      <w:numFmt w:val="bullet"/>
      <w:lvlText w:val="o"/>
      <w:lvlJc w:val="left"/>
      <w:pPr>
        <w:ind w:left="5367" w:hanging="360"/>
      </w:pPr>
      <w:rPr>
        <w:rFonts w:ascii="Courier New" w:hAnsi="Courier New" w:cs="Courier New" w:hint="default"/>
      </w:rPr>
    </w:lvl>
    <w:lvl w:ilvl="5" w:tplc="0C0C0005" w:tentative="1">
      <w:start w:val="1"/>
      <w:numFmt w:val="bullet"/>
      <w:lvlText w:val=""/>
      <w:lvlJc w:val="left"/>
      <w:pPr>
        <w:ind w:left="6087" w:hanging="360"/>
      </w:pPr>
      <w:rPr>
        <w:rFonts w:ascii="Wingdings" w:hAnsi="Wingdings" w:hint="default"/>
      </w:rPr>
    </w:lvl>
    <w:lvl w:ilvl="6" w:tplc="0C0C0001" w:tentative="1">
      <w:start w:val="1"/>
      <w:numFmt w:val="bullet"/>
      <w:lvlText w:val=""/>
      <w:lvlJc w:val="left"/>
      <w:pPr>
        <w:ind w:left="6807" w:hanging="360"/>
      </w:pPr>
      <w:rPr>
        <w:rFonts w:ascii="Symbol" w:hAnsi="Symbol" w:hint="default"/>
      </w:rPr>
    </w:lvl>
    <w:lvl w:ilvl="7" w:tplc="0C0C0003" w:tentative="1">
      <w:start w:val="1"/>
      <w:numFmt w:val="bullet"/>
      <w:lvlText w:val="o"/>
      <w:lvlJc w:val="left"/>
      <w:pPr>
        <w:ind w:left="7527" w:hanging="360"/>
      </w:pPr>
      <w:rPr>
        <w:rFonts w:ascii="Courier New" w:hAnsi="Courier New" w:cs="Courier New" w:hint="default"/>
      </w:rPr>
    </w:lvl>
    <w:lvl w:ilvl="8" w:tplc="0C0C0005" w:tentative="1">
      <w:start w:val="1"/>
      <w:numFmt w:val="bullet"/>
      <w:lvlText w:val=""/>
      <w:lvlJc w:val="left"/>
      <w:pPr>
        <w:ind w:left="8247" w:hanging="360"/>
      </w:pPr>
      <w:rPr>
        <w:rFonts w:ascii="Wingdings" w:hAnsi="Wingdings" w:hint="default"/>
      </w:rPr>
    </w:lvl>
  </w:abstractNum>
  <w:abstractNum w:abstractNumId="17">
    <w:nsid w:val="32F806FA"/>
    <w:multiLevelType w:val="multilevel"/>
    <w:tmpl w:val="894CC64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31F68B9"/>
    <w:multiLevelType w:val="hybridMultilevel"/>
    <w:tmpl w:val="8F02D41E"/>
    <w:lvl w:ilvl="0" w:tplc="0C0C0001">
      <w:start w:val="1"/>
      <w:numFmt w:val="bullet"/>
      <w:lvlText w:val=""/>
      <w:lvlJc w:val="left"/>
      <w:pPr>
        <w:ind w:left="2847" w:hanging="360"/>
      </w:pPr>
      <w:rPr>
        <w:rFonts w:ascii="Symbol" w:hAnsi="Symbol" w:hint="default"/>
      </w:rPr>
    </w:lvl>
    <w:lvl w:ilvl="1" w:tplc="0C0C0003" w:tentative="1">
      <w:start w:val="1"/>
      <w:numFmt w:val="bullet"/>
      <w:lvlText w:val="o"/>
      <w:lvlJc w:val="left"/>
      <w:pPr>
        <w:ind w:left="3567" w:hanging="360"/>
      </w:pPr>
      <w:rPr>
        <w:rFonts w:ascii="Courier New" w:hAnsi="Courier New" w:cs="Courier New"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19">
    <w:nsid w:val="36826118"/>
    <w:multiLevelType w:val="multilevel"/>
    <w:tmpl w:val="6554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AF5133"/>
    <w:multiLevelType w:val="multilevel"/>
    <w:tmpl w:val="53647F32"/>
    <w:lvl w:ilvl="0">
      <w:start w:val="2004"/>
      <w:numFmt w:val="decimal"/>
      <w:pStyle w:val="Titre5"/>
      <w:lvlText w:val="%1"/>
      <w:lvlJc w:val="left"/>
      <w:pPr>
        <w:tabs>
          <w:tab w:val="num" w:pos="1425"/>
        </w:tabs>
        <w:ind w:left="1425" w:hanging="1425"/>
      </w:pPr>
      <w:rPr>
        <w:rFonts w:hint="default"/>
        <w:u w:val="none"/>
      </w:rPr>
    </w:lvl>
    <w:lvl w:ilvl="1">
      <w:start w:val="149"/>
      <w:numFmt w:val="decimal"/>
      <w:lvlText w:val="%1-%2"/>
      <w:lvlJc w:val="left"/>
      <w:pPr>
        <w:tabs>
          <w:tab w:val="num" w:pos="1425"/>
        </w:tabs>
        <w:ind w:left="1425" w:hanging="1425"/>
      </w:pPr>
      <w:rPr>
        <w:rFonts w:hint="default"/>
        <w:u w:val="none"/>
      </w:rPr>
    </w:lvl>
    <w:lvl w:ilvl="2">
      <w:start w:val="1"/>
      <w:numFmt w:val="decimal"/>
      <w:lvlText w:val="%1-%2.%3"/>
      <w:lvlJc w:val="left"/>
      <w:pPr>
        <w:tabs>
          <w:tab w:val="num" w:pos="1425"/>
        </w:tabs>
        <w:ind w:left="1425" w:hanging="1425"/>
      </w:pPr>
      <w:rPr>
        <w:rFonts w:hint="default"/>
        <w:u w:val="none"/>
      </w:rPr>
    </w:lvl>
    <w:lvl w:ilvl="3">
      <w:start w:val="1"/>
      <w:numFmt w:val="decimal"/>
      <w:lvlText w:val="%1-%2.%3.%4"/>
      <w:lvlJc w:val="left"/>
      <w:pPr>
        <w:tabs>
          <w:tab w:val="num" w:pos="1425"/>
        </w:tabs>
        <w:ind w:left="1425" w:hanging="1425"/>
      </w:pPr>
      <w:rPr>
        <w:rFonts w:hint="default"/>
        <w:u w:val="none"/>
      </w:rPr>
    </w:lvl>
    <w:lvl w:ilvl="4">
      <w:start w:val="1"/>
      <w:numFmt w:val="decimal"/>
      <w:lvlText w:val="%1-%2.%3.%4.%5"/>
      <w:lvlJc w:val="left"/>
      <w:pPr>
        <w:tabs>
          <w:tab w:val="num" w:pos="1425"/>
        </w:tabs>
        <w:ind w:left="1425" w:hanging="1425"/>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1">
    <w:nsid w:val="39900201"/>
    <w:multiLevelType w:val="hybridMultilevel"/>
    <w:tmpl w:val="4036B048"/>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2">
    <w:nsid w:val="3F7D6662"/>
    <w:multiLevelType w:val="hybridMultilevel"/>
    <w:tmpl w:val="224896A2"/>
    <w:lvl w:ilvl="0" w:tplc="A1E65DA6">
      <w:numFmt w:val="bullet"/>
      <w:lvlText w:val="-"/>
      <w:lvlJc w:val="left"/>
      <w:pPr>
        <w:ind w:left="720" w:hanging="360"/>
      </w:pPr>
      <w:rPr>
        <w:rFonts w:ascii="Tahoma" w:eastAsia="Times New Roman" w:hAnsi="Tahoma" w:cs="Tahoma"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40036F5D"/>
    <w:multiLevelType w:val="hybridMultilevel"/>
    <w:tmpl w:val="0D7455B0"/>
    <w:lvl w:ilvl="0" w:tplc="DFE01866">
      <w:start w:val="1"/>
      <w:numFmt w:val="bullet"/>
      <w:lvlText w:val=""/>
      <w:lvlJc w:val="left"/>
      <w:pPr>
        <w:ind w:left="1069" w:hanging="360"/>
      </w:pPr>
      <w:rPr>
        <w:rFonts w:ascii="Symbol" w:hAnsi="Symbo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24">
    <w:nsid w:val="409964F1"/>
    <w:multiLevelType w:val="hybridMultilevel"/>
    <w:tmpl w:val="1786BBE8"/>
    <w:lvl w:ilvl="0" w:tplc="2564F344">
      <w:start w:val="11"/>
      <w:numFmt w:val="bullet"/>
      <w:lvlText w:val="-"/>
      <w:lvlJc w:val="left"/>
      <w:pPr>
        <w:ind w:left="502" w:hanging="360"/>
      </w:pPr>
      <w:rPr>
        <w:rFonts w:ascii="Tahoma" w:eastAsia="Times New Roman" w:hAnsi="Tahoma" w:cs="Tahom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41727981"/>
    <w:multiLevelType w:val="hybridMultilevel"/>
    <w:tmpl w:val="14463FCA"/>
    <w:lvl w:ilvl="0" w:tplc="0C0C0017">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6">
    <w:nsid w:val="45045F3B"/>
    <w:multiLevelType w:val="multilevel"/>
    <w:tmpl w:val="3EFE0180"/>
    <w:lvl w:ilvl="0">
      <w:start w:val="6"/>
      <w:numFmt w:val="decimal"/>
      <w:lvlText w:val="%1.0"/>
      <w:lvlJc w:val="left"/>
      <w:pPr>
        <w:ind w:left="2487"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6043"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7821" w:hanging="1440"/>
      </w:pPr>
      <w:rPr>
        <w:rFonts w:hint="default"/>
      </w:rPr>
    </w:lvl>
    <w:lvl w:ilvl="6">
      <w:start w:val="1"/>
      <w:numFmt w:val="decimal"/>
      <w:lvlText w:val="%1.%2.%3.%4.%5.%6.%7"/>
      <w:lvlJc w:val="left"/>
      <w:pPr>
        <w:ind w:left="8530" w:hanging="1440"/>
      </w:pPr>
      <w:rPr>
        <w:rFonts w:hint="default"/>
      </w:rPr>
    </w:lvl>
    <w:lvl w:ilvl="7">
      <w:start w:val="1"/>
      <w:numFmt w:val="decimal"/>
      <w:lvlText w:val="%1.%2.%3.%4.%5.%6.%7.%8"/>
      <w:lvlJc w:val="left"/>
      <w:pPr>
        <w:ind w:left="9599" w:hanging="1800"/>
      </w:pPr>
      <w:rPr>
        <w:rFonts w:hint="default"/>
      </w:rPr>
    </w:lvl>
    <w:lvl w:ilvl="8">
      <w:start w:val="1"/>
      <w:numFmt w:val="decimal"/>
      <w:lvlText w:val="%1.%2.%3.%4.%5.%6.%7.%8.%9"/>
      <w:lvlJc w:val="left"/>
      <w:pPr>
        <w:ind w:left="10308" w:hanging="1800"/>
      </w:pPr>
      <w:rPr>
        <w:rFonts w:hint="default"/>
      </w:rPr>
    </w:lvl>
  </w:abstractNum>
  <w:abstractNum w:abstractNumId="27">
    <w:nsid w:val="466140DE"/>
    <w:multiLevelType w:val="hybridMultilevel"/>
    <w:tmpl w:val="062AE0B8"/>
    <w:lvl w:ilvl="0" w:tplc="06C636C2">
      <w:start w:val="2017"/>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477E6DDA"/>
    <w:multiLevelType w:val="multilevel"/>
    <w:tmpl w:val="5C14BE0A"/>
    <w:lvl w:ilvl="0">
      <w:start w:val="4"/>
      <w:numFmt w:val="decimal"/>
      <w:lvlText w:val="%1"/>
      <w:lvlJc w:val="left"/>
      <w:pPr>
        <w:ind w:left="360" w:hanging="360"/>
      </w:pPr>
      <w:rPr>
        <w:rFonts w:hint="default"/>
      </w:rPr>
    </w:lvl>
    <w:lvl w:ilvl="1">
      <w:start w:val="2"/>
      <w:numFmt w:val="decimal"/>
      <w:lvlText w:val="%1.%2"/>
      <w:lvlJc w:val="left"/>
      <w:pPr>
        <w:ind w:left="3904" w:hanging="360"/>
      </w:pPr>
      <w:rPr>
        <w:rFonts w:hint="default"/>
      </w:rPr>
    </w:lvl>
    <w:lvl w:ilvl="2">
      <w:start w:val="1"/>
      <w:numFmt w:val="decimal"/>
      <w:lvlText w:val="%1.%2.%3"/>
      <w:lvlJc w:val="left"/>
      <w:pPr>
        <w:ind w:left="7808" w:hanging="720"/>
      </w:pPr>
      <w:rPr>
        <w:rFonts w:hint="default"/>
      </w:rPr>
    </w:lvl>
    <w:lvl w:ilvl="3">
      <w:start w:val="1"/>
      <w:numFmt w:val="decimal"/>
      <w:lvlText w:val="%1.%2.%3.%4"/>
      <w:lvlJc w:val="left"/>
      <w:pPr>
        <w:ind w:left="11712" w:hanging="1080"/>
      </w:pPr>
      <w:rPr>
        <w:rFonts w:hint="default"/>
      </w:rPr>
    </w:lvl>
    <w:lvl w:ilvl="4">
      <w:start w:val="1"/>
      <w:numFmt w:val="decimal"/>
      <w:lvlText w:val="%1.%2.%3.%4.%5"/>
      <w:lvlJc w:val="left"/>
      <w:pPr>
        <w:ind w:left="15256" w:hanging="1080"/>
      </w:pPr>
      <w:rPr>
        <w:rFonts w:hint="default"/>
      </w:rPr>
    </w:lvl>
    <w:lvl w:ilvl="5">
      <w:start w:val="1"/>
      <w:numFmt w:val="decimal"/>
      <w:lvlText w:val="%1.%2.%3.%4.%5.%6"/>
      <w:lvlJc w:val="left"/>
      <w:pPr>
        <w:ind w:left="19160" w:hanging="1440"/>
      </w:pPr>
      <w:rPr>
        <w:rFonts w:hint="default"/>
      </w:rPr>
    </w:lvl>
    <w:lvl w:ilvl="6">
      <w:start w:val="1"/>
      <w:numFmt w:val="decimal"/>
      <w:lvlText w:val="%1.%2.%3.%4.%5.%6.%7"/>
      <w:lvlJc w:val="left"/>
      <w:pPr>
        <w:ind w:left="22704" w:hanging="1440"/>
      </w:pPr>
      <w:rPr>
        <w:rFonts w:hint="default"/>
      </w:rPr>
    </w:lvl>
    <w:lvl w:ilvl="7">
      <w:start w:val="1"/>
      <w:numFmt w:val="decimal"/>
      <w:lvlText w:val="%1.%2.%3.%4.%5.%6.%7.%8"/>
      <w:lvlJc w:val="left"/>
      <w:pPr>
        <w:ind w:left="26608" w:hanging="1800"/>
      </w:pPr>
      <w:rPr>
        <w:rFonts w:hint="default"/>
      </w:rPr>
    </w:lvl>
    <w:lvl w:ilvl="8">
      <w:start w:val="1"/>
      <w:numFmt w:val="decimal"/>
      <w:lvlText w:val="%1.%2.%3.%4.%5.%6.%7.%8.%9"/>
      <w:lvlJc w:val="left"/>
      <w:pPr>
        <w:ind w:left="30152" w:hanging="1800"/>
      </w:pPr>
      <w:rPr>
        <w:rFonts w:hint="default"/>
      </w:rPr>
    </w:lvl>
  </w:abstractNum>
  <w:abstractNum w:abstractNumId="29">
    <w:nsid w:val="4AC24C49"/>
    <w:multiLevelType w:val="multilevel"/>
    <w:tmpl w:val="101425CE"/>
    <w:lvl w:ilvl="0">
      <w:start w:val="1"/>
      <w:numFmt w:val="decimal"/>
      <w:lvlText w:val="%1."/>
      <w:lvlJc w:val="left"/>
      <w:pPr>
        <w:ind w:left="2487" w:hanging="360"/>
      </w:p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nsid w:val="4AF72B19"/>
    <w:multiLevelType w:val="hybridMultilevel"/>
    <w:tmpl w:val="3488C1B0"/>
    <w:lvl w:ilvl="0" w:tplc="B1049D40">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31">
    <w:nsid w:val="5748236D"/>
    <w:multiLevelType w:val="hybridMultilevel"/>
    <w:tmpl w:val="7936B392"/>
    <w:lvl w:ilvl="0" w:tplc="0C0C0017">
      <w:start w:val="1"/>
      <w:numFmt w:val="lowerLetter"/>
      <w:lvlText w:val="%1)"/>
      <w:lvlJc w:val="left"/>
      <w:pPr>
        <w:ind w:left="1069" w:hanging="360"/>
      </w:p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32">
    <w:nsid w:val="578F4E5E"/>
    <w:multiLevelType w:val="hybridMultilevel"/>
    <w:tmpl w:val="26D896E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nsid w:val="57940E5C"/>
    <w:multiLevelType w:val="hybridMultilevel"/>
    <w:tmpl w:val="43741E38"/>
    <w:lvl w:ilvl="0" w:tplc="0E8C70BC">
      <w:start w:val="2"/>
      <w:numFmt w:val="bullet"/>
      <w:lvlText w:val="-"/>
      <w:lvlJc w:val="left"/>
      <w:pPr>
        <w:ind w:left="2138" w:hanging="360"/>
      </w:pPr>
      <w:rPr>
        <w:rFonts w:ascii="Times New Roman" w:eastAsia="Times New Roman" w:hAnsi="Times New Roman" w:cs="Times New Roman" w:hint="default"/>
      </w:rPr>
    </w:lvl>
    <w:lvl w:ilvl="1" w:tplc="0C0C0003">
      <w:start w:val="1"/>
      <w:numFmt w:val="bullet"/>
      <w:lvlText w:val="o"/>
      <w:lvlJc w:val="left"/>
      <w:pPr>
        <w:ind w:left="2858" w:hanging="360"/>
      </w:pPr>
      <w:rPr>
        <w:rFonts w:ascii="Courier New" w:hAnsi="Courier New" w:cs="Courier New" w:hint="default"/>
      </w:rPr>
    </w:lvl>
    <w:lvl w:ilvl="2" w:tplc="0C0C0005">
      <w:start w:val="1"/>
      <w:numFmt w:val="bullet"/>
      <w:lvlText w:val=""/>
      <w:lvlJc w:val="left"/>
      <w:pPr>
        <w:ind w:left="3578" w:hanging="360"/>
      </w:pPr>
      <w:rPr>
        <w:rFonts w:ascii="Wingdings" w:hAnsi="Wingdings" w:hint="default"/>
      </w:rPr>
    </w:lvl>
    <w:lvl w:ilvl="3" w:tplc="0C0C000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34">
    <w:nsid w:val="5EB108D6"/>
    <w:multiLevelType w:val="multilevel"/>
    <w:tmpl w:val="32B0E25E"/>
    <w:lvl w:ilvl="0">
      <w:start w:val="4"/>
      <w:numFmt w:val="decimal"/>
      <w:lvlText w:val="%1"/>
      <w:lvlJc w:val="left"/>
      <w:pPr>
        <w:ind w:left="360" w:hanging="360"/>
      </w:pPr>
      <w:rPr>
        <w:rFonts w:hint="default"/>
      </w:rPr>
    </w:lvl>
    <w:lvl w:ilvl="1">
      <w:start w:val="2"/>
      <w:numFmt w:val="decimal"/>
      <w:lvlText w:val="%1.%2"/>
      <w:lvlJc w:val="left"/>
      <w:pPr>
        <w:ind w:left="3904" w:hanging="360"/>
      </w:pPr>
      <w:rPr>
        <w:rFonts w:hint="default"/>
      </w:rPr>
    </w:lvl>
    <w:lvl w:ilvl="2">
      <w:start w:val="1"/>
      <w:numFmt w:val="decimal"/>
      <w:lvlText w:val="%1.%2.%3"/>
      <w:lvlJc w:val="left"/>
      <w:pPr>
        <w:ind w:left="7808" w:hanging="720"/>
      </w:pPr>
      <w:rPr>
        <w:rFonts w:hint="default"/>
      </w:rPr>
    </w:lvl>
    <w:lvl w:ilvl="3">
      <w:start w:val="1"/>
      <w:numFmt w:val="decimal"/>
      <w:lvlText w:val="%1.%2.%3.%4"/>
      <w:lvlJc w:val="left"/>
      <w:pPr>
        <w:ind w:left="11352" w:hanging="720"/>
      </w:pPr>
      <w:rPr>
        <w:rFonts w:hint="default"/>
      </w:rPr>
    </w:lvl>
    <w:lvl w:ilvl="4">
      <w:start w:val="1"/>
      <w:numFmt w:val="decimal"/>
      <w:lvlText w:val="%1.%2.%3.%4.%5"/>
      <w:lvlJc w:val="left"/>
      <w:pPr>
        <w:ind w:left="15256" w:hanging="1080"/>
      </w:pPr>
      <w:rPr>
        <w:rFonts w:hint="default"/>
      </w:rPr>
    </w:lvl>
    <w:lvl w:ilvl="5">
      <w:start w:val="1"/>
      <w:numFmt w:val="decimal"/>
      <w:lvlText w:val="%1.%2.%3.%4.%5.%6"/>
      <w:lvlJc w:val="left"/>
      <w:pPr>
        <w:ind w:left="18800" w:hanging="1080"/>
      </w:pPr>
      <w:rPr>
        <w:rFonts w:hint="default"/>
      </w:rPr>
    </w:lvl>
    <w:lvl w:ilvl="6">
      <w:start w:val="1"/>
      <w:numFmt w:val="decimal"/>
      <w:lvlText w:val="%1.%2.%3.%4.%5.%6.%7"/>
      <w:lvlJc w:val="left"/>
      <w:pPr>
        <w:ind w:left="22704" w:hanging="1440"/>
      </w:pPr>
      <w:rPr>
        <w:rFonts w:hint="default"/>
      </w:rPr>
    </w:lvl>
    <w:lvl w:ilvl="7">
      <w:start w:val="1"/>
      <w:numFmt w:val="decimal"/>
      <w:lvlText w:val="%1.%2.%3.%4.%5.%6.%7.%8"/>
      <w:lvlJc w:val="left"/>
      <w:pPr>
        <w:ind w:left="26248" w:hanging="1440"/>
      </w:pPr>
      <w:rPr>
        <w:rFonts w:hint="default"/>
      </w:rPr>
    </w:lvl>
    <w:lvl w:ilvl="8">
      <w:start w:val="1"/>
      <w:numFmt w:val="decimal"/>
      <w:lvlText w:val="%1.%2.%3.%4.%5.%6.%7.%8.%9"/>
      <w:lvlJc w:val="left"/>
      <w:pPr>
        <w:ind w:left="30152" w:hanging="1800"/>
      </w:pPr>
      <w:rPr>
        <w:rFonts w:hint="default"/>
      </w:rPr>
    </w:lvl>
  </w:abstractNum>
  <w:abstractNum w:abstractNumId="35">
    <w:nsid w:val="6300390B"/>
    <w:multiLevelType w:val="hybridMultilevel"/>
    <w:tmpl w:val="62248D6C"/>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nsid w:val="64AE3ED5"/>
    <w:multiLevelType w:val="multilevel"/>
    <w:tmpl w:val="80DE3380"/>
    <w:lvl w:ilvl="0">
      <w:start w:val="6"/>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6A341B6C"/>
    <w:multiLevelType w:val="hybridMultilevel"/>
    <w:tmpl w:val="73FA9A36"/>
    <w:lvl w:ilvl="0" w:tplc="0C0C0017">
      <w:start w:val="1"/>
      <w:numFmt w:val="lowerLetter"/>
      <w:lvlText w:val="%1)"/>
      <w:lvlJc w:val="left"/>
      <w:pPr>
        <w:ind w:left="1069" w:hanging="360"/>
      </w:p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38">
    <w:nsid w:val="6CD5062D"/>
    <w:multiLevelType w:val="multilevel"/>
    <w:tmpl w:val="A410AA9A"/>
    <w:lvl w:ilvl="0">
      <w:start w:val="5"/>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2EB7396"/>
    <w:multiLevelType w:val="hybridMultilevel"/>
    <w:tmpl w:val="0808740A"/>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40">
    <w:nsid w:val="7C384B28"/>
    <w:multiLevelType w:val="hybridMultilevel"/>
    <w:tmpl w:val="24867208"/>
    <w:lvl w:ilvl="0" w:tplc="0F7A2B58">
      <w:start w:val="4"/>
      <w:numFmt w:val="bullet"/>
      <w:lvlText w:val="-"/>
      <w:lvlJc w:val="left"/>
      <w:pPr>
        <w:ind w:left="3904" w:hanging="360"/>
      </w:pPr>
      <w:rPr>
        <w:rFonts w:ascii="Arial" w:eastAsia="Times New Roman" w:hAnsi="Arial" w:cs="Arial" w:hint="default"/>
      </w:rPr>
    </w:lvl>
    <w:lvl w:ilvl="1" w:tplc="0C0C0003">
      <w:start w:val="1"/>
      <w:numFmt w:val="bullet"/>
      <w:lvlText w:val="o"/>
      <w:lvlJc w:val="left"/>
      <w:pPr>
        <w:ind w:left="4624" w:hanging="360"/>
      </w:pPr>
      <w:rPr>
        <w:rFonts w:ascii="Courier New" w:hAnsi="Courier New" w:cs="Courier New" w:hint="default"/>
      </w:rPr>
    </w:lvl>
    <w:lvl w:ilvl="2" w:tplc="0C0C0005" w:tentative="1">
      <w:start w:val="1"/>
      <w:numFmt w:val="bullet"/>
      <w:lvlText w:val=""/>
      <w:lvlJc w:val="left"/>
      <w:pPr>
        <w:ind w:left="5344" w:hanging="360"/>
      </w:pPr>
      <w:rPr>
        <w:rFonts w:ascii="Wingdings" w:hAnsi="Wingdings" w:hint="default"/>
      </w:rPr>
    </w:lvl>
    <w:lvl w:ilvl="3" w:tplc="0C0C0001" w:tentative="1">
      <w:start w:val="1"/>
      <w:numFmt w:val="bullet"/>
      <w:lvlText w:val=""/>
      <w:lvlJc w:val="left"/>
      <w:pPr>
        <w:ind w:left="6064" w:hanging="360"/>
      </w:pPr>
      <w:rPr>
        <w:rFonts w:ascii="Symbol" w:hAnsi="Symbol" w:hint="default"/>
      </w:rPr>
    </w:lvl>
    <w:lvl w:ilvl="4" w:tplc="0C0C0003" w:tentative="1">
      <w:start w:val="1"/>
      <w:numFmt w:val="bullet"/>
      <w:lvlText w:val="o"/>
      <w:lvlJc w:val="left"/>
      <w:pPr>
        <w:ind w:left="6784" w:hanging="360"/>
      </w:pPr>
      <w:rPr>
        <w:rFonts w:ascii="Courier New" w:hAnsi="Courier New" w:cs="Courier New" w:hint="default"/>
      </w:rPr>
    </w:lvl>
    <w:lvl w:ilvl="5" w:tplc="0C0C0005" w:tentative="1">
      <w:start w:val="1"/>
      <w:numFmt w:val="bullet"/>
      <w:lvlText w:val=""/>
      <w:lvlJc w:val="left"/>
      <w:pPr>
        <w:ind w:left="7504" w:hanging="360"/>
      </w:pPr>
      <w:rPr>
        <w:rFonts w:ascii="Wingdings" w:hAnsi="Wingdings" w:hint="default"/>
      </w:rPr>
    </w:lvl>
    <w:lvl w:ilvl="6" w:tplc="0C0C0001" w:tentative="1">
      <w:start w:val="1"/>
      <w:numFmt w:val="bullet"/>
      <w:lvlText w:val=""/>
      <w:lvlJc w:val="left"/>
      <w:pPr>
        <w:ind w:left="8224" w:hanging="360"/>
      </w:pPr>
      <w:rPr>
        <w:rFonts w:ascii="Symbol" w:hAnsi="Symbol" w:hint="default"/>
      </w:rPr>
    </w:lvl>
    <w:lvl w:ilvl="7" w:tplc="0C0C0003" w:tentative="1">
      <w:start w:val="1"/>
      <w:numFmt w:val="bullet"/>
      <w:lvlText w:val="o"/>
      <w:lvlJc w:val="left"/>
      <w:pPr>
        <w:ind w:left="8944" w:hanging="360"/>
      </w:pPr>
      <w:rPr>
        <w:rFonts w:ascii="Courier New" w:hAnsi="Courier New" w:cs="Courier New" w:hint="default"/>
      </w:rPr>
    </w:lvl>
    <w:lvl w:ilvl="8" w:tplc="0C0C0005" w:tentative="1">
      <w:start w:val="1"/>
      <w:numFmt w:val="bullet"/>
      <w:lvlText w:val=""/>
      <w:lvlJc w:val="left"/>
      <w:pPr>
        <w:ind w:left="9664" w:hanging="360"/>
      </w:pPr>
      <w:rPr>
        <w:rFonts w:ascii="Wingdings" w:hAnsi="Wingdings" w:hint="default"/>
      </w:rPr>
    </w:lvl>
  </w:abstractNum>
  <w:num w:numId="1">
    <w:abstractNumId w:val="20"/>
  </w:num>
  <w:num w:numId="2">
    <w:abstractNumId w:val="0"/>
  </w:num>
  <w:num w:numId="3">
    <w:abstractNumId w:val="3"/>
  </w:num>
  <w:num w:numId="4">
    <w:abstractNumId w:val="34"/>
  </w:num>
  <w:num w:numId="5">
    <w:abstractNumId w:val="40"/>
  </w:num>
  <w:num w:numId="6">
    <w:abstractNumId w:val="17"/>
  </w:num>
  <w:num w:numId="7">
    <w:abstractNumId w:val="15"/>
  </w:num>
  <w:num w:numId="8">
    <w:abstractNumId w:val="36"/>
  </w:num>
  <w:num w:numId="9">
    <w:abstractNumId w:val="12"/>
  </w:num>
  <w:num w:numId="10">
    <w:abstractNumId w:val="7"/>
  </w:num>
  <w:num w:numId="11">
    <w:abstractNumId w:val="33"/>
  </w:num>
  <w:num w:numId="12">
    <w:abstractNumId w:val="28"/>
  </w:num>
  <w:num w:numId="13">
    <w:abstractNumId w:val="38"/>
  </w:num>
  <w:num w:numId="14">
    <w:abstractNumId w:val="26"/>
  </w:num>
  <w:num w:numId="15">
    <w:abstractNumId w:val="2"/>
  </w:num>
  <w:num w:numId="16">
    <w:abstractNumId w:val="18"/>
  </w:num>
  <w:num w:numId="17">
    <w:abstractNumId w:val="27"/>
  </w:num>
  <w:num w:numId="18">
    <w:abstractNumId w:val="4"/>
  </w:num>
  <w:num w:numId="19">
    <w:abstractNumId w:val="24"/>
  </w:num>
  <w:num w:numId="20">
    <w:abstractNumId w:val="8"/>
  </w:num>
  <w:num w:numId="21">
    <w:abstractNumId w:val="39"/>
  </w:num>
  <w:num w:numId="22">
    <w:abstractNumId w:val="6"/>
  </w:num>
  <w:num w:numId="23">
    <w:abstractNumId w:val="1"/>
  </w:num>
  <w:num w:numId="24">
    <w:abstractNumId w:val="14"/>
  </w:num>
  <w:num w:numId="25">
    <w:abstractNumId w:val="35"/>
  </w:num>
  <w:num w:numId="26">
    <w:abstractNumId w:val="5"/>
  </w:num>
  <w:num w:numId="27">
    <w:abstractNumId w:val="32"/>
  </w:num>
  <w:num w:numId="28">
    <w:abstractNumId w:val="22"/>
  </w:num>
  <w:num w:numId="29">
    <w:abstractNumId w:val="16"/>
  </w:num>
  <w:num w:numId="30">
    <w:abstractNumId w:val="31"/>
  </w:num>
  <w:num w:numId="31">
    <w:abstractNumId w:val="10"/>
  </w:num>
  <w:num w:numId="32">
    <w:abstractNumId w:val="19"/>
  </w:num>
  <w:num w:numId="33">
    <w:abstractNumId w:val="29"/>
  </w:num>
  <w:num w:numId="34">
    <w:abstractNumId w:val="37"/>
  </w:num>
  <w:num w:numId="35">
    <w:abstractNumId w:val="9"/>
  </w:num>
  <w:num w:numId="36">
    <w:abstractNumId w:val="25"/>
  </w:num>
  <w:num w:numId="37">
    <w:abstractNumId w:val="13"/>
  </w:num>
  <w:num w:numId="38">
    <w:abstractNumId w:val="21"/>
  </w:num>
  <w:num w:numId="39">
    <w:abstractNumId w:val="23"/>
  </w:num>
  <w:num w:numId="40">
    <w:abstractNumId w:val="30"/>
  </w:num>
  <w:num w:numId="4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47"/>
    <w:rsid w:val="00000BBD"/>
    <w:rsid w:val="000020B9"/>
    <w:rsid w:val="00003942"/>
    <w:rsid w:val="00003C60"/>
    <w:rsid w:val="0000558F"/>
    <w:rsid w:val="00005926"/>
    <w:rsid w:val="00007364"/>
    <w:rsid w:val="00007F3B"/>
    <w:rsid w:val="000107BA"/>
    <w:rsid w:val="00011511"/>
    <w:rsid w:val="000160F0"/>
    <w:rsid w:val="00017205"/>
    <w:rsid w:val="00017EA0"/>
    <w:rsid w:val="000201FC"/>
    <w:rsid w:val="0002179F"/>
    <w:rsid w:val="000242FD"/>
    <w:rsid w:val="00024626"/>
    <w:rsid w:val="00025160"/>
    <w:rsid w:val="000259D7"/>
    <w:rsid w:val="000260D7"/>
    <w:rsid w:val="00026302"/>
    <w:rsid w:val="00026AE6"/>
    <w:rsid w:val="00026FCA"/>
    <w:rsid w:val="00027544"/>
    <w:rsid w:val="00027F19"/>
    <w:rsid w:val="000313BE"/>
    <w:rsid w:val="000324B7"/>
    <w:rsid w:val="00032A30"/>
    <w:rsid w:val="00033CCF"/>
    <w:rsid w:val="000345EA"/>
    <w:rsid w:val="00034789"/>
    <w:rsid w:val="00034D5E"/>
    <w:rsid w:val="000352A1"/>
    <w:rsid w:val="00035DAF"/>
    <w:rsid w:val="00036FB2"/>
    <w:rsid w:val="000411EC"/>
    <w:rsid w:val="00041790"/>
    <w:rsid w:val="00045572"/>
    <w:rsid w:val="000473A0"/>
    <w:rsid w:val="0005335E"/>
    <w:rsid w:val="000540C9"/>
    <w:rsid w:val="00054737"/>
    <w:rsid w:val="00054E6B"/>
    <w:rsid w:val="000550BA"/>
    <w:rsid w:val="00055EE4"/>
    <w:rsid w:val="00056992"/>
    <w:rsid w:val="00056CBC"/>
    <w:rsid w:val="00060EA0"/>
    <w:rsid w:val="00060F2F"/>
    <w:rsid w:val="00061767"/>
    <w:rsid w:val="00064309"/>
    <w:rsid w:val="000651FE"/>
    <w:rsid w:val="0006583B"/>
    <w:rsid w:val="00066C37"/>
    <w:rsid w:val="00067C60"/>
    <w:rsid w:val="00067ECB"/>
    <w:rsid w:val="00070C26"/>
    <w:rsid w:val="000710FD"/>
    <w:rsid w:val="000743C4"/>
    <w:rsid w:val="00074F81"/>
    <w:rsid w:val="00075289"/>
    <w:rsid w:val="00075A4D"/>
    <w:rsid w:val="000768BF"/>
    <w:rsid w:val="0007754E"/>
    <w:rsid w:val="000820A6"/>
    <w:rsid w:val="00084152"/>
    <w:rsid w:val="00084896"/>
    <w:rsid w:val="00084EFA"/>
    <w:rsid w:val="00090628"/>
    <w:rsid w:val="00093A0F"/>
    <w:rsid w:val="00094D3B"/>
    <w:rsid w:val="00095777"/>
    <w:rsid w:val="000960FA"/>
    <w:rsid w:val="00096223"/>
    <w:rsid w:val="00096847"/>
    <w:rsid w:val="00096C20"/>
    <w:rsid w:val="000A0719"/>
    <w:rsid w:val="000A0DBD"/>
    <w:rsid w:val="000A18D1"/>
    <w:rsid w:val="000A19EE"/>
    <w:rsid w:val="000A1D73"/>
    <w:rsid w:val="000A2185"/>
    <w:rsid w:val="000A2A18"/>
    <w:rsid w:val="000A3AED"/>
    <w:rsid w:val="000A428A"/>
    <w:rsid w:val="000B0B61"/>
    <w:rsid w:val="000B3928"/>
    <w:rsid w:val="000B4030"/>
    <w:rsid w:val="000B605F"/>
    <w:rsid w:val="000B6B69"/>
    <w:rsid w:val="000C061F"/>
    <w:rsid w:val="000C0B08"/>
    <w:rsid w:val="000C17F9"/>
    <w:rsid w:val="000C39C4"/>
    <w:rsid w:val="000C3DF6"/>
    <w:rsid w:val="000C4E5D"/>
    <w:rsid w:val="000C4E90"/>
    <w:rsid w:val="000C4F4D"/>
    <w:rsid w:val="000C5127"/>
    <w:rsid w:val="000C5A55"/>
    <w:rsid w:val="000C5F21"/>
    <w:rsid w:val="000C7350"/>
    <w:rsid w:val="000D0612"/>
    <w:rsid w:val="000D0680"/>
    <w:rsid w:val="000D22A8"/>
    <w:rsid w:val="000D31EF"/>
    <w:rsid w:val="000D511E"/>
    <w:rsid w:val="000D5B33"/>
    <w:rsid w:val="000D64EB"/>
    <w:rsid w:val="000D6A71"/>
    <w:rsid w:val="000E1921"/>
    <w:rsid w:val="000E21BE"/>
    <w:rsid w:val="000E25B8"/>
    <w:rsid w:val="000E294B"/>
    <w:rsid w:val="000E4296"/>
    <w:rsid w:val="000E53F6"/>
    <w:rsid w:val="000E66E4"/>
    <w:rsid w:val="000E6F39"/>
    <w:rsid w:val="000F0036"/>
    <w:rsid w:val="000F3A97"/>
    <w:rsid w:val="000F5998"/>
    <w:rsid w:val="000F5C50"/>
    <w:rsid w:val="0010075B"/>
    <w:rsid w:val="00100DA4"/>
    <w:rsid w:val="0010301C"/>
    <w:rsid w:val="001035C7"/>
    <w:rsid w:val="00104507"/>
    <w:rsid w:val="00105F5D"/>
    <w:rsid w:val="0010724D"/>
    <w:rsid w:val="0010741D"/>
    <w:rsid w:val="00110CA8"/>
    <w:rsid w:val="00111F20"/>
    <w:rsid w:val="001125B2"/>
    <w:rsid w:val="001144EE"/>
    <w:rsid w:val="00114F40"/>
    <w:rsid w:val="00115D9A"/>
    <w:rsid w:val="001160F5"/>
    <w:rsid w:val="00116637"/>
    <w:rsid w:val="00116C64"/>
    <w:rsid w:val="00122580"/>
    <w:rsid w:val="00122A9C"/>
    <w:rsid w:val="001230EF"/>
    <w:rsid w:val="00123BBB"/>
    <w:rsid w:val="00123F22"/>
    <w:rsid w:val="00124830"/>
    <w:rsid w:val="001272CF"/>
    <w:rsid w:val="0013291F"/>
    <w:rsid w:val="00132972"/>
    <w:rsid w:val="00132AB0"/>
    <w:rsid w:val="00132DE4"/>
    <w:rsid w:val="0013401B"/>
    <w:rsid w:val="001345F8"/>
    <w:rsid w:val="001352BB"/>
    <w:rsid w:val="00135ABC"/>
    <w:rsid w:val="001374B4"/>
    <w:rsid w:val="00140154"/>
    <w:rsid w:val="001403E6"/>
    <w:rsid w:val="0014058E"/>
    <w:rsid w:val="00141584"/>
    <w:rsid w:val="00141F03"/>
    <w:rsid w:val="001422EC"/>
    <w:rsid w:val="00142671"/>
    <w:rsid w:val="00143071"/>
    <w:rsid w:val="001459A1"/>
    <w:rsid w:val="00151FCB"/>
    <w:rsid w:val="00152C59"/>
    <w:rsid w:val="00154A0F"/>
    <w:rsid w:val="00155198"/>
    <w:rsid w:val="001562C8"/>
    <w:rsid w:val="001570E7"/>
    <w:rsid w:val="001570FF"/>
    <w:rsid w:val="0015751A"/>
    <w:rsid w:val="00160D89"/>
    <w:rsid w:val="00162663"/>
    <w:rsid w:val="00162923"/>
    <w:rsid w:val="00162A5B"/>
    <w:rsid w:val="00164301"/>
    <w:rsid w:val="001645D9"/>
    <w:rsid w:val="00164818"/>
    <w:rsid w:val="00165BBD"/>
    <w:rsid w:val="001672A0"/>
    <w:rsid w:val="001673BD"/>
    <w:rsid w:val="001679DB"/>
    <w:rsid w:val="001716E7"/>
    <w:rsid w:val="001719C3"/>
    <w:rsid w:val="00172DD3"/>
    <w:rsid w:val="00172F44"/>
    <w:rsid w:val="00173012"/>
    <w:rsid w:val="0017381E"/>
    <w:rsid w:val="00173946"/>
    <w:rsid w:val="00174832"/>
    <w:rsid w:val="001758DB"/>
    <w:rsid w:val="00175C38"/>
    <w:rsid w:val="0017639A"/>
    <w:rsid w:val="00176A09"/>
    <w:rsid w:val="00176D8D"/>
    <w:rsid w:val="001770AC"/>
    <w:rsid w:val="0017721A"/>
    <w:rsid w:val="00177C0C"/>
    <w:rsid w:val="001804A1"/>
    <w:rsid w:val="00180925"/>
    <w:rsid w:val="00180F43"/>
    <w:rsid w:val="00181116"/>
    <w:rsid w:val="0018184D"/>
    <w:rsid w:val="00181D78"/>
    <w:rsid w:val="0018242B"/>
    <w:rsid w:val="0018326F"/>
    <w:rsid w:val="00183384"/>
    <w:rsid w:val="00183BAF"/>
    <w:rsid w:val="00184A92"/>
    <w:rsid w:val="00184EAF"/>
    <w:rsid w:val="00186658"/>
    <w:rsid w:val="00186DDF"/>
    <w:rsid w:val="00187EEA"/>
    <w:rsid w:val="00190A41"/>
    <w:rsid w:val="00190BD4"/>
    <w:rsid w:val="001929AF"/>
    <w:rsid w:val="0019382E"/>
    <w:rsid w:val="0019451C"/>
    <w:rsid w:val="001946E2"/>
    <w:rsid w:val="00197866"/>
    <w:rsid w:val="00197A50"/>
    <w:rsid w:val="00197B76"/>
    <w:rsid w:val="001A002C"/>
    <w:rsid w:val="001A1959"/>
    <w:rsid w:val="001A43EC"/>
    <w:rsid w:val="001A48F2"/>
    <w:rsid w:val="001B0D21"/>
    <w:rsid w:val="001B128F"/>
    <w:rsid w:val="001B1D61"/>
    <w:rsid w:val="001B1F82"/>
    <w:rsid w:val="001B2BF3"/>
    <w:rsid w:val="001B40F3"/>
    <w:rsid w:val="001B59A5"/>
    <w:rsid w:val="001B5FE9"/>
    <w:rsid w:val="001B6A62"/>
    <w:rsid w:val="001C3109"/>
    <w:rsid w:val="001C319F"/>
    <w:rsid w:val="001C4357"/>
    <w:rsid w:val="001C4B4F"/>
    <w:rsid w:val="001C5A8C"/>
    <w:rsid w:val="001C6693"/>
    <w:rsid w:val="001C68D7"/>
    <w:rsid w:val="001C6AC2"/>
    <w:rsid w:val="001C75B2"/>
    <w:rsid w:val="001D2462"/>
    <w:rsid w:val="001D26DB"/>
    <w:rsid w:val="001D3776"/>
    <w:rsid w:val="001D3E5F"/>
    <w:rsid w:val="001D4BE6"/>
    <w:rsid w:val="001D543F"/>
    <w:rsid w:val="001D5D44"/>
    <w:rsid w:val="001D67C3"/>
    <w:rsid w:val="001D6B93"/>
    <w:rsid w:val="001D7693"/>
    <w:rsid w:val="001E001A"/>
    <w:rsid w:val="001E0E9B"/>
    <w:rsid w:val="001E26B0"/>
    <w:rsid w:val="001E39F8"/>
    <w:rsid w:val="001E41F0"/>
    <w:rsid w:val="001E5187"/>
    <w:rsid w:val="001E526B"/>
    <w:rsid w:val="001E586F"/>
    <w:rsid w:val="001E5FA1"/>
    <w:rsid w:val="001E66D8"/>
    <w:rsid w:val="001E7012"/>
    <w:rsid w:val="001F008D"/>
    <w:rsid w:val="001F181E"/>
    <w:rsid w:val="001F241A"/>
    <w:rsid w:val="001F245C"/>
    <w:rsid w:val="001F41D8"/>
    <w:rsid w:val="001F4A64"/>
    <w:rsid w:val="001F5B0E"/>
    <w:rsid w:val="001F6BA3"/>
    <w:rsid w:val="001F74BA"/>
    <w:rsid w:val="001F7558"/>
    <w:rsid w:val="0020061B"/>
    <w:rsid w:val="002007D3"/>
    <w:rsid w:val="00201E63"/>
    <w:rsid w:val="00201E82"/>
    <w:rsid w:val="0020226B"/>
    <w:rsid w:val="0020253C"/>
    <w:rsid w:val="00202B6C"/>
    <w:rsid w:val="00203F9D"/>
    <w:rsid w:val="00203FC4"/>
    <w:rsid w:val="00204E56"/>
    <w:rsid w:val="00205708"/>
    <w:rsid w:val="00205A5F"/>
    <w:rsid w:val="002069B9"/>
    <w:rsid w:val="002079C2"/>
    <w:rsid w:val="00210A3D"/>
    <w:rsid w:val="002116DF"/>
    <w:rsid w:val="00212105"/>
    <w:rsid w:val="002124BE"/>
    <w:rsid w:val="00213088"/>
    <w:rsid w:val="00214E89"/>
    <w:rsid w:val="00221550"/>
    <w:rsid w:val="0022352D"/>
    <w:rsid w:val="00223925"/>
    <w:rsid w:val="00224913"/>
    <w:rsid w:val="0022503D"/>
    <w:rsid w:val="00225967"/>
    <w:rsid w:val="0022681A"/>
    <w:rsid w:val="00227182"/>
    <w:rsid w:val="002305B3"/>
    <w:rsid w:val="0023061A"/>
    <w:rsid w:val="0023232B"/>
    <w:rsid w:val="002342AC"/>
    <w:rsid w:val="002367D3"/>
    <w:rsid w:val="00236A34"/>
    <w:rsid w:val="00237274"/>
    <w:rsid w:val="00237B48"/>
    <w:rsid w:val="00243BC8"/>
    <w:rsid w:val="00243BF3"/>
    <w:rsid w:val="0024403E"/>
    <w:rsid w:val="002449B2"/>
    <w:rsid w:val="00244E2E"/>
    <w:rsid w:val="00247210"/>
    <w:rsid w:val="00247881"/>
    <w:rsid w:val="002500B5"/>
    <w:rsid w:val="002500C6"/>
    <w:rsid w:val="002504E0"/>
    <w:rsid w:val="00251927"/>
    <w:rsid w:val="00251CD6"/>
    <w:rsid w:val="00251D40"/>
    <w:rsid w:val="002525A1"/>
    <w:rsid w:val="00253530"/>
    <w:rsid w:val="00254D49"/>
    <w:rsid w:val="00260DC2"/>
    <w:rsid w:val="00261520"/>
    <w:rsid w:val="00261F11"/>
    <w:rsid w:val="00262A03"/>
    <w:rsid w:val="00263901"/>
    <w:rsid w:val="00263B92"/>
    <w:rsid w:val="00264B00"/>
    <w:rsid w:val="00265919"/>
    <w:rsid w:val="00267B57"/>
    <w:rsid w:val="002704BF"/>
    <w:rsid w:val="00272037"/>
    <w:rsid w:val="002731E9"/>
    <w:rsid w:val="00273222"/>
    <w:rsid w:val="0027418A"/>
    <w:rsid w:val="00274EBE"/>
    <w:rsid w:val="00275A50"/>
    <w:rsid w:val="00276140"/>
    <w:rsid w:val="00277187"/>
    <w:rsid w:val="00277BA5"/>
    <w:rsid w:val="0028170F"/>
    <w:rsid w:val="00284C04"/>
    <w:rsid w:val="00286192"/>
    <w:rsid w:val="00287885"/>
    <w:rsid w:val="0029195C"/>
    <w:rsid w:val="00293F0D"/>
    <w:rsid w:val="00294047"/>
    <w:rsid w:val="0029405A"/>
    <w:rsid w:val="0029410B"/>
    <w:rsid w:val="00294C23"/>
    <w:rsid w:val="00295483"/>
    <w:rsid w:val="00296BA4"/>
    <w:rsid w:val="002A0409"/>
    <w:rsid w:val="002A0590"/>
    <w:rsid w:val="002A1409"/>
    <w:rsid w:val="002A2D7D"/>
    <w:rsid w:val="002A321D"/>
    <w:rsid w:val="002A528E"/>
    <w:rsid w:val="002A56B9"/>
    <w:rsid w:val="002A792F"/>
    <w:rsid w:val="002B0496"/>
    <w:rsid w:val="002B254B"/>
    <w:rsid w:val="002B3328"/>
    <w:rsid w:val="002B5353"/>
    <w:rsid w:val="002B5681"/>
    <w:rsid w:val="002B640E"/>
    <w:rsid w:val="002B654C"/>
    <w:rsid w:val="002B6E9D"/>
    <w:rsid w:val="002B7722"/>
    <w:rsid w:val="002C0132"/>
    <w:rsid w:val="002C10D4"/>
    <w:rsid w:val="002C1A62"/>
    <w:rsid w:val="002C21D7"/>
    <w:rsid w:val="002C239A"/>
    <w:rsid w:val="002C2953"/>
    <w:rsid w:val="002C3531"/>
    <w:rsid w:val="002C4B79"/>
    <w:rsid w:val="002C58CD"/>
    <w:rsid w:val="002C6938"/>
    <w:rsid w:val="002D0EDF"/>
    <w:rsid w:val="002D29AF"/>
    <w:rsid w:val="002D448D"/>
    <w:rsid w:val="002D581A"/>
    <w:rsid w:val="002D5B07"/>
    <w:rsid w:val="002D66F8"/>
    <w:rsid w:val="002D76EA"/>
    <w:rsid w:val="002D7761"/>
    <w:rsid w:val="002E0FB4"/>
    <w:rsid w:val="002E1B5B"/>
    <w:rsid w:val="002E2237"/>
    <w:rsid w:val="002E2339"/>
    <w:rsid w:val="002E25E6"/>
    <w:rsid w:val="002E265E"/>
    <w:rsid w:val="002E30E0"/>
    <w:rsid w:val="002E3539"/>
    <w:rsid w:val="002E3801"/>
    <w:rsid w:val="002E408A"/>
    <w:rsid w:val="002E4930"/>
    <w:rsid w:val="002E4D34"/>
    <w:rsid w:val="002E694F"/>
    <w:rsid w:val="002E6B79"/>
    <w:rsid w:val="002E72A6"/>
    <w:rsid w:val="002F0115"/>
    <w:rsid w:val="002F14E5"/>
    <w:rsid w:val="002F3D35"/>
    <w:rsid w:val="002F3EBE"/>
    <w:rsid w:val="002F610A"/>
    <w:rsid w:val="002F6ACD"/>
    <w:rsid w:val="002F6CB1"/>
    <w:rsid w:val="002F70CF"/>
    <w:rsid w:val="003004B5"/>
    <w:rsid w:val="003012E7"/>
    <w:rsid w:val="00303F68"/>
    <w:rsid w:val="003047EA"/>
    <w:rsid w:val="00304B13"/>
    <w:rsid w:val="0031053F"/>
    <w:rsid w:val="00310640"/>
    <w:rsid w:val="0031272A"/>
    <w:rsid w:val="00312D72"/>
    <w:rsid w:val="00313D5D"/>
    <w:rsid w:val="0031476D"/>
    <w:rsid w:val="0031529A"/>
    <w:rsid w:val="00316860"/>
    <w:rsid w:val="00316C0F"/>
    <w:rsid w:val="00317174"/>
    <w:rsid w:val="00317D17"/>
    <w:rsid w:val="00324802"/>
    <w:rsid w:val="00325651"/>
    <w:rsid w:val="00325F7C"/>
    <w:rsid w:val="0032612C"/>
    <w:rsid w:val="00326485"/>
    <w:rsid w:val="0033005E"/>
    <w:rsid w:val="0033024C"/>
    <w:rsid w:val="0033072E"/>
    <w:rsid w:val="00333847"/>
    <w:rsid w:val="00334602"/>
    <w:rsid w:val="00335054"/>
    <w:rsid w:val="003366B3"/>
    <w:rsid w:val="00336A1A"/>
    <w:rsid w:val="00337273"/>
    <w:rsid w:val="003418B8"/>
    <w:rsid w:val="00341B34"/>
    <w:rsid w:val="00341F57"/>
    <w:rsid w:val="0034243B"/>
    <w:rsid w:val="003436C9"/>
    <w:rsid w:val="003440F2"/>
    <w:rsid w:val="0034422F"/>
    <w:rsid w:val="00344692"/>
    <w:rsid w:val="00345C13"/>
    <w:rsid w:val="003474A4"/>
    <w:rsid w:val="00347C54"/>
    <w:rsid w:val="00347FB8"/>
    <w:rsid w:val="003513F0"/>
    <w:rsid w:val="00353070"/>
    <w:rsid w:val="00353EBC"/>
    <w:rsid w:val="00355160"/>
    <w:rsid w:val="00355F75"/>
    <w:rsid w:val="003562DE"/>
    <w:rsid w:val="00356EB6"/>
    <w:rsid w:val="00357318"/>
    <w:rsid w:val="00357DDA"/>
    <w:rsid w:val="00360D35"/>
    <w:rsid w:val="00361AF4"/>
    <w:rsid w:val="003645CF"/>
    <w:rsid w:val="00364AE3"/>
    <w:rsid w:val="00365113"/>
    <w:rsid w:val="0036681C"/>
    <w:rsid w:val="0036765D"/>
    <w:rsid w:val="003678FA"/>
    <w:rsid w:val="00367D61"/>
    <w:rsid w:val="00370666"/>
    <w:rsid w:val="0037070F"/>
    <w:rsid w:val="00373BE4"/>
    <w:rsid w:val="00373E08"/>
    <w:rsid w:val="00375F50"/>
    <w:rsid w:val="00376086"/>
    <w:rsid w:val="003804B7"/>
    <w:rsid w:val="003804EC"/>
    <w:rsid w:val="003817B5"/>
    <w:rsid w:val="00384186"/>
    <w:rsid w:val="00384BC7"/>
    <w:rsid w:val="00384F88"/>
    <w:rsid w:val="00386804"/>
    <w:rsid w:val="00386A48"/>
    <w:rsid w:val="00387DD1"/>
    <w:rsid w:val="003905F4"/>
    <w:rsid w:val="003912FC"/>
    <w:rsid w:val="00391A41"/>
    <w:rsid w:val="003921F9"/>
    <w:rsid w:val="00392ABE"/>
    <w:rsid w:val="003931E3"/>
    <w:rsid w:val="003950FD"/>
    <w:rsid w:val="00395F24"/>
    <w:rsid w:val="003A0541"/>
    <w:rsid w:val="003A0ED1"/>
    <w:rsid w:val="003A1E20"/>
    <w:rsid w:val="003A2616"/>
    <w:rsid w:val="003A2ABE"/>
    <w:rsid w:val="003A2DCA"/>
    <w:rsid w:val="003A6EFA"/>
    <w:rsid w:val="003A6F2A"/>
    <w:rsid w:val="003A7F95"/>
    <w:rsid w:val="003B0374"/>
    <w:rsid w:val="003B06AE"/>
    <w:rsid w:val="003B0A91"/>
    <w:rsid w:val="003B0BEE"/>
    <w:rsid w:val="003B1AB2"/>
    <w:rsid w:val="003B652E"/>
    <w:rsid w:val="003B6CF9"/>
    <w:rsid w:val="003C1013"/>
    <w:rsid w:val="003C2EBF"/>
    <w:rsid w:val="003C6D77"/>
    <w:rsid w:val="003D02DA"/>
    <w:rsid w:val="003D20A6"/>
    <w:rsid w:val="003D2933"/>
    <w:rsid w:val="003D3030"/>
    <w:rsid w:val="003D3472"/>
    <w:rsid w:val="003D57ED"/>
    <w:rsid w:val="003D7F52"/>
    <w:rsid w:val="003E28A9"/>
    <w:rsid w:val="003E2A9E"/>
    <w:rsid w:val="003E30C0"/>
    <w:rsid w:val="003E38EB"/>
    <w:rsid w:val="003E42CD"/>
    <w:rsid w:val="003E4533"/>
    <w:rsid w:val="003E4738"/>
    <w:rsid w:val="003E5042"/>
    <w:rsid w:val="003E5289"/>
    <w:rsid w:val="003F1C08"/>
    <w:rsid w:val="003F1D4E"/>
    <w:rsid w:val="003F214C"/>
    <w:rsid w:val="003F22AF"/>
    <w:rsid w:val="003F27D1"/>
    <w:rsid w:val="003F2923"/>
    <w:rsid w:val="003F5B67"/>
    <w:rsid w:val="003F6A5C"/>
    <w:rsid w:val="003F7683"/>
    <w:rsid w:val="003F79F5"/>
    <w:rsid w:val="003F7E34"/>
    <w:rsid w:val="004003AE"/>
    <w:rsid w:val="004005DD"/>
    <w:rsid w:val="004007B8"/>
    <w:rsid w:val="0040403A"/>
    <w:rsid w:val="00404172"/>
    <w:rsid w:val="004052C6"/>
    <w:rsid w:val="0040562C"/>
    <w:rsid w:val="00405A0C"/>
    <w:rsid w:val="00405C8B"/>
    <w:rsid w:val="0040657D"/>
    <w:rsid w:val="004071E2"/>
    <w:rsid w:val="0041120C"/>
    <w:rsid w:val="004123F7"/>
    <w:rsid w:val="004125C4"/>
    <w:rsid w:val="00413FEF"/>
    <w:rsid w:val="00415540"/>
    <w:rsid w:val="00415BAB"/>
    <w:rsid w:val="00416249"/>
    <w:rsid w:val="00417192"/>
    <w:rsid w:val="004171C1"/>
    <w:rsid w:val="00417348"/>
    <w:rsid w:val="00417CA8"/>
    <w:rsid w:val="004220AA"/>
    <w:rsid w:val="00422C2A"/>
    <w:rsid w:val="0042306D"/>
    <w:rsid w:val="004233C8"/>
    <w:rsid w:val="004237E5"/>
    <w:rsid w:val="00425212"/>
    <w:rsid w:val="0042537B"/>
    <w:rsid w:val="00427539"/>
    <w:rsid w:val="0043060D"/>
    <w:rsid w:val="00430D98"/>
    <w:rsid w:val="00430F3C"/>
    <w:rsid w:val="004313FD"/>
    <w:rsid w:val="00434167"/>
    <w:rsid w:val="00434A33"/>
    <w:rsid w:val="004370E6"/>
    <w:rsid w:val="0043742E"/>
    <w:rsid w:val="004374B2"/>
    <w:rsid w:val="004407C6"/>
    <w:rsid w:val="004409D0"/>
    <w:rsid w:val="00440AE4"/>
    <w:rsid w:val="00440E37"/>
    <w:rsid w:val="00440F69"/>
    <w:rsid w:val="00441DBA"/>
    <w:rsid w:val="0044241F"/>
    <w:rsid w:val="00443EF8"/>
    <w:rsid w:val="00444A09"/>
    <w:rsid w:val="0044583E"/>
    <w:rsid w:val="00446879"/>
    <w:rsid w:val="0044707C"/>
    <w:rsid w:val="00447E81"/>
    <w:rsid w:val="004500C4"/>
    <w:rsid w:val="0045012D"/>
    <w:rsid w:val="00450AB3"/>
    <w:rsid w:val="00451F64"/>
    <w:rsid w:val="00452042"/>
    <w:rsid w:val="00452AEB"/>
    <w:rsid w:val="00452CC7"/>
    <w:rsid w:val="004546EA"/>
    <w:rsid w:val="00454CE7"/>
    <w:rsid w:val="0045587F"/>
    <w:rsid w:val="0045623E"/>
    <w:rsid w:val="00457C3F"/>
    <w:rsid w:val="004603D8"/>
    <w:rsid w:val="00460DEC"/>
    <w:rsid w:val="00460F22"/>
    <w:rsid w:val="00461BFC"/>
    <w:rsid w:val="004626FD"/>
    <w:rsid w:val="00465910"/>
    <w:rsid w:val="00465D8D"/>
    <w:rsid w:val="00465D91"/>
    <w:rsid w:val="00470C68"/>
    <w:rsid w:val="00472679"/>
    <w:rsid w:val="004726DE"/>
    <w:rsid w:val="00473952"/>
    <w:rsid w:val="00473ED2"/>
    <w:rsid w:val="0047577C"/>
    <w:rsid w:val="00475C60"/>
    <w:rsid w:val="00475EB3"/>
    <w:rsid w:val="00476557"/>
    <w:rsid w:val="00476972"/>
    <w:rsid w:val="00476EE1"/>
    <w:rsid w:val="00477AA8"/>
    <w:rsid w:val="00481809"/>
    <w:rsid w:val="00481A00"/>
    <w:rsid w:val="00481E6E"/>
    <w:rsid w:val="004824F2"/>
    <w:rsid w:val="00482A27"/>
    <w:rsid w:val="00482E99"/>
    <w:rsid w:val="00483598"/>
    <w:rsid w:val="00483E69"/>
    <w:rsid w:val="00484242"/>
    <w:rsid w:val="00484689"/>
    <w:rsid w:val="00485B63"/>
    <w:rsid w:val="00486131"/>
    <w:rsid w:val="00486677"/>
    <w:rsid w:val="0048775E"/>
    <w:rsid w:val="00487C0B"/>
    <w:rsid w:val="00490153"/>
    <w:rsid w:val="0049040A"/>
    <w:rsid w:val="00490446"/>
    <w:rsid w:val="00490975"/>
    <w:rsid w:val="00491E29"/>
    <w:rsid w:val="00492292"/>
    <w:rsid w:val="004926D2"/>
    <w:rsid w:val="00492998"/>
    <w:rsid w:val="00494EFD"/>
    <w:rsid w:val="004965E8"/>
    <w:rsid w:val="00496EE1"/>
    <w:rsid w:val="004A03C9"/>
    <w:rsid w:val="004A0447"/>
    <w:rsid w:val="004A1266"/>
    <w:rsid w:val="004A1F0E"/>
    <w:rsid w:val="004A2B0B"/>
    <w:rsid w:val="004A35FE"/>
    <w:rsid w:val="004A380A"/>
    <w:rsid w:val="004A4014"/>
    <w:rsid w:val="004A6994"/>
    <w:rsid w:val="004A7AA3"/>
    <w:rsid w:val="004B09E4"/>
    <w:rsid w:val="004B0F52"/>
    <w:rsid w:val="004B1094"/>
    <w:rsid w:val="004B157B"/>
    <w:rsid w:val="004B3811"/>
    <w:rsid w:val="004B411D"/>
    <w:rsid w:val="004B5293"/>
    <w:rsid w:val="004B6BAC"/>
    <w:rsid w:val="004B6EFF"/>
    <w:rsid w:val="004B7E60"/>
    <w:rsid w:val="004C0A06"/>
    <w:rsid w:val="004C15F5"/>
    <w:rsid w:val="004C2572"/>
    <w:rsid w:val="004C298B"/>
    <w:rsid w:val="004C3268"/>
    <w:rsid w:val="004C4566"/>
    <w:rsid w:val="004C4B8D"/>
    <w:rsid w:val="004C5A94"/>
    <w:rsid w:val="004C71A6"/>
    <w:rsid w:val="004D08EA"/>
    <w:rsid w:val="004D1582"/>
    <w:rsid w:val="004D47D9"/>
    <w:rsid w:val="004D5212"/>
    <w:rsid w:val="004D533F"/>
    <w:rsid w:val="004D5F90"/>
    <w:rsid w:val="004D62A8"/>
    <w:rsid w:val="004D6D68"/>
    <w:rsid w:val="004E1925"/>
    <w:rsid w:val="004E27D2"/>
    <w:rsid w:val="004E35AD"/>
    <w:rsid w:val="004E402C"/>
    <w:rsid w:val="004E4A3C"/>
    <w:rsid w:val="004E6926"/>
    <w:rsid w:val="004E6DD0"/>
    <w:rsid w:val="004E701B"/>
    <w:rsid w:val="004F0645"/>
    <w:rsid w:val="004F085F"/>
    <w:rsid w:val="004F11B3"/>
    <w:rsid w:val="004F152D"/>
    <w:rsid w:val="004F1598"/>
    <w:rsid w:val="004F15D2"/>
    <w:rsid w:val="004F1B9E"/>
    <w:rsid w:val="004F2044"/>
    <w:rsid w:val="004F35A5"/>
    <w:rsid w:val="004F494E"/>
    <w:rsid w:val="004F4BEC"/>
    <w:rsid w:val="004F4E19"/>
    <w:rsid w:val="004F587E"/>
    <w:rsid w:val="004F644D"/>
    <w:rsid w:val="004F64BB"/>
    <w:rsid w:val="004F6DD8"/>
    <w:rsid w:val="004F75BE"/>
    <w:rsid w:val="004F79A4"/>
    <w:rsid w:val="0050001D"/>
    <w:rsid w:val="0050037F"/>
    <w:rsid w:val="00500FDA"/>
    <w:rsid w:val="00501658"/>
    <w:rsid w:val="005017C3"/>
    <w:rsid w:val="00503420"/>
    <w:rsid w:val="0050348F"/>
    <w:rsid w:val="0050379A"/>
    <w:rsid w:val="0050472C"/>
    <w:rsid w:val="00505BFB"/>
    <w:rsid w:val="00506284"/>
    <w:rsid w:val="0051102C"/>
    <w:rsid w:val="00511A28"/>
    <w:rsid w:val="00515448"/>
    <w:rsid w:val="00515958"/>
    <w:rsid w:val="0051599A"/>
    <w:rsid w:val="005160BD"/>
    <w:rsid w:val="005207F6"/>
    <w:rsid w:val="00522297"/>
    <w:rsid w:val="00522ABF"/>
    <w:rsid w:val="00522B97"/>
    <w:rsid w:val="00522F9F"/>
    <w:rsid w:val="00522FDC"/>
    <w:rsid w:val="005237E3"/>
    <w:rsid w:val="00523D1D"/>
    <w:rsid w:val="00524B96"/>
    <w:rsid w:val="00526A3A"/>
    <w:rsid w:val="00526AC1"/>
    <w:rsid w:val="00527504"/>
    <w:rsid w:val="00527567"/>
    <w:rsid w:val="00530B16"/>
    <w:rsid w:val="005322E4"/>
    <w:rsid w:val="00536431"/>
    <w:rsid w:val="00536D7B"/>
    <w:rsid w:val="0053761E"/>
    <w:rsid w:val="00537E19"/>
    <w:rsid w:val="0054114A"/>
    <w:rsid w:val="00541EF5"/>
    <w:rsid w:val="00542845"/>
    <w:rsid w:val="00543628"/>
    <w:rsid w:val="00543CF9"/>
    <w:rsid w:val="00543D04"/>
    <w:rsid w:val="0054468F"/>
    <w:rsid w:val="005453CD"/>
    <w:rsid w:val="005455EA"/>
    <w:rsid w:val="0054602B"/>
    <w:rsid w:val="005461FD"/>
    <w:rsid w:val="005469D4"/>
    <w:rsid w:val="00546D6F"/>
    <w:rsid w:val="00547841"/>
    <w:rsid w:val="00547FB0"/>
    <w:rsid w:val="005502D2"/>
    <w:rsid w:val="00553238"/>
    <w:rsid w:val="00554441"/>
    <w:rsid w:val="00557344"/>
    <w:rsid w:val="00560F50"/>
    <w:rsid w:val="00561D24"/>
    <w:rsid w:val="00563329"/>
    <w:rsid w:val="00563B5D"/>
    <w:rsid w:val="00564488"/>
    <w:rsid w:val="005659AC"/>
    <w:rsid w:val="005666A3"/>
    <w:rsid w:val="005669A9"/>
    <w:rsid w:val="00573802"/>
    <w:rsid w:val="00574A94"/>
    <w:rsid w:val="005806B4"/>
    <w:rsid w:val="00581624"/>
    <w:rsid w:val="005828BB"/>
    <w:rsid w:val="0058396A"/>
    <w:rsid w:val="00584913"/>
    <w:rsid w:val="005849D6"/>
    <w:rsid w:val="00584DE7"/>
    <w:rsid w:val="00586DA4"/>
    <w:rsid w:val="005906B3"/>
    <w:rsid w:val="0059116D"/>
    <w:rsid w:val="00591BC5"/>
    <w:rsid w:val="005928B4"/>
    <w:rsid w:val="00593102"/>
    <w:rsid w:val="0059467F"/>
    <w:rsid w:val="00595705"/>
    <w:rsid w:val="00596E19"/>
    <w:rsid w:val="005A22F1"/>
    <w:rsid w:val="005A3360"/>
    <w:rsid w:val="005A4A68"/>
    <w:rsid w:val="005A4ACC"/>
    <w:rsid w:val="005A565C"/>
    <w:rsid w:val="005A675C"/>
    <w:rsid w:val="005A67EE"/>
    <w:rsid w:val="005A6ADD"/>
    <w:rsid w:val="005A7550"/>
    <w:rsid w:val="005B0A13"/>
    <w:rsid w:val="005B0B1B"/>
    <w:rsid w:val="005B1493"/>
    <w:rsid w:val="005B31F1"/>
    <w:rsid w:val="005B4B39"/>
    <w:rsid w:val="005B537B"/>
    <w:rsid w:val="005B570A"/>
    <w:rsid w:val="005B57D2"/>
    <w:rsid w:val="005B7A84"/>
    <w:rsid w:val="005C185C"/>
    <w:rsid w:val="005C2444"/>
    <w:rsid w:val="005C33CB"/>
    <w:rsid w:val="005C4B2D"/>
    <w:rsid w:val="005C5E1C"/>
    <w:rsid w:val="005C747F"/>
    <w:rsid w:val="005C7ABA"/>
    <w:rsid w:val="005D01B0"/>
    <w:rsid w:val="005D0AE8"/>
    <w:rsid w:val="005D0D55"/>
    <w:rsid w:val="005D0F0D"/>
    <w:rsid w:val="005D1E7E"/>
    <w:rsid w:val="005D3001"/>
    <w:rsid w:val="005D3BD1"/>
    <w:rsid w:val="005D4964"/>
    <w:rsid w:val="005D5639"/>
    <w:rsid w:val="005D5FC7"/>
    <w:rsid w:val="005D65BA"/>
    <w:rsid w:val="005D703F"/>
    <w:rsid w:val="005E0A22"/>
    <w:rsid w:val="005E22F2"/>
    <w:rsid w:val="005E4111"/>
    <w:rsid w:val="005E4692"/>
    <w:rsid w:val="005E6FA8"/>
    <w:rsid w:val="005F0285"/>
    <w:rsid w:val="005F09EA"/>
    <w:rsid w:val="005F2801"/>
    <w:rsid w:val="005F4EE7"/>
    <w:rsid w:val="005F57B9"/>
    <w:rsid w:val="005F59AC"/>
    <w:rsid w:val="005F6017"/>
    <w:rsid w:val="00601667"/>
    <w:rsid w:val="00601941"/>
    <w:rsid w:val="00603BFB"/>
    <w:rsid w:val="00604078"/>
    <w:rsid w:val="00604D00"/>
    <w:rsid w:val="00604FFA"/>
    <w:rsid w:val="00605554"/>
    <w:rsid w:val="00607051"/>
    <w:rsid w:val="00607641"/>
    <w:rsid w:val="00607AC6"/>
    <w:rsid w:val="00610A33"/>
    <w:rsid w:val="00610B66"/>
    <w:rsid w:val="00611387"/>
    <w:rsid w:val="006114CB"/>
    <w:rsid w:val="00612059"/>
    <w:rsid w:val="006121D3"/>
    <w:rsid w:val="00612403"/>
    <w:rsid w:val="00612904"/>
    <w:rsid w:val="00614586"/>
    <w:rsid w:val="00614932"/>
    <w:rsid w:val="0061644F"/>
    <w:rsid w:val="00620ED7"/>
    <w:rsid w:val="00622858"/>
    <w:rsid w:val="006239D0"/>
    <w:rsid w:val="0062461B"/>
    <w:rsid w:val="00624654"/>
    <w:rsid w:val="00624D5A"/>
    <w:rsid w:val="00625B3F"/>
    <w:rsid w:val="00625EBB"/>
    <w:rsid w:val="006267DA"/>
    <w:rsid w:val="00627D22"/>
    <w:rsid w:val="00631A8E"/>
    <w:rsid w:val="00636C34"/>
    <w:rsid w:val="00636EEA"/>
    <w:rsid w:val="00637968"/>
    <w:rsid w:val="00637E72"/>
    <w:rsid w:val="00640363"/>
    <w:rsid w:val="00641250"/>
    <w:rsid w:val="006429B6"/>
    <w:rsid w:val="00642A01"/>
    <w:rsid w:val="0064368E"/>
    <w:rsid w:val="0064469D"/>
    <w:rsid w:val="006449E9"/>
    <w:rsid w:val="00644FD6"/>
    <w:rsid w:val="0064580F"/>
    <w:rsid w:val="00647D2A"/>
    <w:rsid w:val="00652345"/>
    <w:rsid w:val="00653C40"/>
    <w:rsid w:val="0065409A"/>
    <w:rsid w:val="00654B67"/>
    <w:rsid w:val="00655918"/>
    <w:rsid w:val="006617E8"/>
    <w:rsid w:val="00663146"/>
    <w:rsid w:val="00664CD3"/>
    <w:rsid w:val="00665127"/>
    <w:rsid w:val="0066653A"/>
    <w:rsid w:val="0066672A"/>
    <w:rsid w:val="006700CA"/>
    <w:rsid w:val="00670EA8"/>
    <w:rsid w:val="006716A8"/>
    <w:rsid w:val="0067191F"/>
    <w:rsid w:val="00671D77"/>
    <w:rsid w:val="00671EA9"/>
    <w:rsid w:val="00672279"/>
    <w:rsid w:val="00672725"/>
    <w:rsid w:val="00673EEE"/>
    <w:rsid w:val="0067405A"/>
    <w:rsid w:val="006751B0"/>
    <w:rsid w:val="006754A2"/>
    <w:rsid w:val="00675DC2"/>
    <w:rsid w:val="00676959"/>
    <w:rsid w:val="00676A74"/>
    <w:rsid w:val="006773C5"/>
    <w:rsid w:val="00677F28"/>
    <w:rsid w:val="00682072"/>
    <w:rsid w:val="00682C79"/>
    <w:rsid w:val="006830B4"/>
    <w:rsid w:val="0068423A"/>
    <w:rsid w:val="00684602"/>
    <w:rsid w:val="00685076"/>
    <w:rsid w:val="00685102"/>
    <w:rsid w:val="00685569"/>
    <w:rsid w:val="0068799A"/>
    <w:rsid w:val="00687AA9"/>
    <w:rsid w:val="00690E23"/>
    <w:rsid w:val="00693186"/>
    <w:rsid w:val="006936E3"/>
    <w:rsid w:val="006A2E5E"/>
    <w:rsid w:val="006A2FB0"/>
    <w:rsid w:val="006A3688"/>
    <w:rsid w:val="006A3E86"/>
    <w:rsid w:val="006A423D"/>
    <w:rsid w:val="006A54B9"/>
    <w:rsid w:val="006A55FE"/>
    <w:rsid w:val="006A6211"/>
    <w:rsid w:val="006A70EA"/>
    <w:rsid w:val="006A75DA"/>
    <w:rsid w:val="006B0EDA"/>
    <w:rsid w:val="006B133D"/>
    <w:rsid w:val="006B18A7"/>
    <w:rsid w:val="006B2FF3"/>
    <w:rsid w:val="006B3B85"/>
    <w:rsid w:val="006B4CD9"/>
    <w:rsid w:val="006B4E83"/>
    <w:rsid w:val="006B4FF0"/>
    <w:rsid w:val="006B5741"/>
    <w:rsid w:val="006B6F0D"/>
    <w:rsid w:val="006B6FA9"/>
    <w:rsid w:val="006B787A"/>
    <w:rsid w:val="006C0E30"/>
    <w:rsid w:val="006C0E38"/>
    <w:rsid w:val="006C0EEC"/>
    <w:rsid w:val="006C16B8"/>
    <w:rsid w:val="006C3809"/>
    <w:rsid w:val="006C4EF5"/>
    <w:rsid w:val="006C6618"/>
    <w:rsid w:val="006C7B74"/>
    <w:rsid w:val="006D0103"/>
    <w:rsid w:val="006D0F7F"/>
    <w:rsid w:val="006D5604"/>
    <w:rsid w:val="006D6534"/>
    <w:rsid w:val="006D71D6"/>
    <w:rsid w:val="006D7498"/>
    <w:rsid w:val="006E009D"/>
    <w:rsid w:val="006E0FBA"/>
    <w:rsid w:val="006E1C98"/>
    <w:rsid w:val="006E2D46"/>
    <w:rsid w:val="006E2D8C"/>
    <w:rsid w:val="006E380A"/>
    <w:rsid w:val="006E4B1D"/>
    <w:rsid w:val="006E4D54"/>
    <w:rsid w:val="006E4F43"/>
    <w:rsid w:val="006E738D"/>
    <w:rsid w:val="006F01EA"/>
    <w:rsid w:val="006F143A"/>
    <w:rsid w:val="006F27A3"/>
    <w:rsid w:val="006F32DA"/>
    <w:rsid w:val="006F4495"/>
    <w:rsid w:val="006F4577"/>
    <w:rsid w:val="006F5CF1"/>
    <w:rsid w:val="006F6014"/>
    <w:rsid w:val="006F65FF"/>
    <w:rsid w:val="006F6FAA"/>
    <w:rsid w:val="006F795E"/>
    <w:rsid w:val="007003D7"/>
    <w:rsid w:val="00701C76"/>
    <w:rsid w:val="00701EDA"/>
    <w:rsid w:val="00702C21"/>
    <w:rsid w:val="00702C24"/>
    <w:rsid w:val="00703FF0"/>
    <w:rsid w:val="007051FA"/>
    <w:rsid w:val="00705B99"/>
    <w:rsid w:val="00705C3E"/>
    <w:rsid w:val="00706448"/>
    <w:rsid w:val="00710546"/>
    <w:rsid w:val="007110C6"/>
    <w:rsid w:val="00711133"/>
    <w:rsid w:val="007113C8"/>
    <w:rsid w:val="00712B52"/>
    <w:rsid w:val="007142C2"/>
    <w:rsid w:val="007159C5"/>
    <w:rsid w:val="00715C26"/>
    <w:rsid w:val="007172E6"/>
    <w:rsid w:val="00721A55"/>
    <w:rsid w:val="00722389"/>
    <w:rsid w:val="00723D24"/>
    <w:rsid w:val="007246AF"/>
    <w:rsid w:val="00724889"/>
    <w:rsid w:val="007248DE"/>
    <w:rsid w:val="0072539C"/>
    <w:rsid w:val="007255D7"/>
    <w:rsid w:val="00725822"/>
    <w:rsid w:val="00725CAD"/>
    <w:rsid w:val="007261F5"/>
    <w:rsid w:val="0072620B"/>
    <w:rsid w:val="00727812"/>
    <w:rsid w:val="00730481"/>
    <w:rsid w:val="00730DEC"/>
    <w:rsid w:val="00730FAD"/>
    <w:rsid w:val="00732597"/>
    <w:rsid w:val="00732804"/>
    <w:rsid w:val="00732E9D"/>
    <w:rsid w:val="00733256"/>
    <w:rsid w:val="007342F0"/>
    <w:rsid w:val="00735980"/>
    <w:rsid w:val="00736884"/>
    <w:rsid w:val="007375EC"/>
    <w:rsid w:val="00737E91"/>
    <w:rsid w:val="0074118B"/>
    <w:rsid w:val="00741A0D"/>
    <w:rsid w:val="00741B31"/>
    <w:rsid w:val="00742874"/>
    <w:rsid w:val="00742A32"/>
    <w:rsid w:val="00743857"/>
    <w:rsid w:val="00747DEC"/>
    <w:rsid w:val="007523F9"/>
    <w:rsid w:val="00752B2F"/>
    <w:rsid w:val="00753A12"/>
    <w:rsid w:val="007542AC"/>
    <w:rsid w:val="00754CB9"/>
    <w:rsid w:val="00754D63"/>
    <w:rsid w:val="00755932"/>
    <w:rsid w:val="007566F2"/>
    <w:rsid w:val="0076015A"/>
    <w:rsid w:val="00761888"/>
    <w:rsid w:val="007626ED"/>
    <w:rsid w:val="00762966"/>
    <w:rsid w:val="00763AAB"/>
    <w:rsid w:val="007645CB"/>
    <w:rsid w:val="00767335"/>
    <w:rsid w:val="00770076"/>
    <w:rsid w:val="00770A9C"/>
    <w:rsid w:val="00771086"/>
    <w:rsid w:val="0077364F"/>
    <w:rsid w:val="007736AF"/>
    <w:rsid w:val="007741D7"/>
    <w:rsid w:val="00774384"/>
    <w:rsid w:val="007755F1"/>
    <w:rsid w:val="0077587C"/>
    <w:rsid w:val="007769FD"/>
    <w:rsid w:val="0078099E"/>
    <w:rsid w:val="0078368E"/>
    <w:rsid w:val="00783FF9"/>
    <w:rsid w:val="007860EC"/>
    <w:rsid w:val="00786B33"/>
    <w:rsid w:val="007905F4"/>
    <w:rsid w:val="007910D4"/>
    <w:rsid w:val="00792A7D"/>
    <w:rsid w:val="00794519"/>
    <w:rsid w:val="007968D5"/>
    <w:rsid w:val="00797FB8"/>
    <w:rsid w:val="007A0438"/>
    <w:rsid w:val="007A19D7"/>
    <w:rsid w:val="007A3F35"/>
    <w:rsid w:val="007A4084"/>
    <w:rsid w:val="007A4A17"/>
    <w:rsid w:val="007A4C98"/>
    <w:rsid w:val="007A4F43"/>
    <w:rsid w:val="007B0CA6"/>
    <w:rsid w:val="007B33B8"/>
    <w:rsid w:val="007B34FC"/>
    <w:rsid w:val="007B37DA"/>
    <w:rsid w:val="007B6AE5"/>
    <w:rsid w:val="007B74F6"/>
    <w:rsid w:val="007C1DD2"/>
    <w:rsid w:val="007C25CB"/>
    <w:rsid w:val="007C2E97"/>
    <w:rsid w:val="007C3D80"/>
    <w:rsid w:val="007C48B8"/>
    <w:rsid w:val="007C6B99"/>
    <w:rsid w:val="007C6C25"/>
    <w:rsid w:val="007C70C2"/>
    <w:rsid w:val="007D13EE"/>
    <w:rsid w:val="007D282E"/>
    <w:rsid w:val="007D2996"/>
    <w:rsid w:val="007D33D0"/>
    <w:rsid w:val="007D35CB"/>
    <w:rsid w:val="007D3D5F"/>
    <w:rsid w:val="007D3DD6"/>
    <w:rsid w:val="007D57EC"/>
    <w:rsid w:val="007D5BDB"/>
    <w:rsid w:val="007D6FFD"/>
    <w:rsid w:val="007E070B"/>
    <w:rsid w:val="007E072D"/>
    <w:rsid w:val="007E0756"/>
    <w:rsid w:val="007E0AE2"/>
    <w:rsid w:val="007E11DF"/>
    <w:rsid w:val="007E1215"/>
    <w:rsid w:val="007E4288"/>
    <w:rsid w:val="007E4AE9"/>
    <w:rsid w:val="007E5D21"/>
    <w:rsid w:val="007E6792"/>
    <w:rsid w:val="007E7D94"/>
    <w:rsid w:val="007F0705"/>
    <w:rsid w:val="007F22FF"/>
    <w:rsid w:val="007F2419"/>
    <w:rsid w:val="007F3E2A"/>
    <w:rsid w:val="007F4C32"/>
    <w:rsid w:val="007F5214"/>
    <w:rsid w:val="007F6F30"/>
    <w:rsid w:val="007F7255"/>
    <w:rsid w:val="008001B1"/>
    <w:rsid w:val="008006EC"/>
    <w:rsid w:val="00800D27"/>
    <w:rsid w:val="008031D3"/>
    <w:rsid w:val="0080429C"/>
    <w:rsid w:val="008059DA"/>
    <w:rsid w:val="00805F5D"/>
    <w:rsid w:val="008063A6"/>
    <w:rsid w:val="008063F1"/>
    <w:rsid w:val="00806AEE"/>
    <w:rsid w:val="00806E69"/>
    <w:rsid w:val="00807212"/>
    <w:rsid w:val="00807767"/>
    <w:rsid w:val="00807D92"/>
    <w:rsid w:val="00810B05"/>
    <w:rsid w:val="00811310"/>
    <w:rsid w:val="00811E2A"/>
    <w:rsid w:val="00813DEA"/>
    <w:rsid w:val="0081582C"/>
    <w:rsid w:val="008170BF"/>
    <w:rsid w:val="008176DD"/>
    <w:rsid w:val="008178D5"/>
    <w:rsid w:val="00817FF4"/>
    <w:rsid w:val="00822960"/>
    <w:rsid w:val="00822FDE"/>
    <w:rsid w:val="008235E0"/>
    <w:rsid w:val="008242FF"/>
    <w:rsid w:val="008252B1"/>
    <w:rsid w:val="00825552"/>
    <w:rsid w:val="00825DC3"/>
    <w:rsid w:val="00830B2D"/>
    <w:rsid w:val="00830D37"/>
    <w:rsid w:val="00831563"/>
    <w:rsid w:val="00831719"/>
    <w:rsid w:val="00832C42"/>
    <w:rsid w:val="00833CE1"/>
    <w:rsid w:val="00834053"/>
    <w:rsid w:val="00835CEA"/>
    <w:rsid w:val="00836619"/>
    <w:rsid w:val="00840326"/>
    <w:rsid w:val="0084129D"/>
    <w:rsid w:val="00843C6F"/>
    <w:rsid w:val="008453B1"/>
    <w:rsid w:val="0085010D"/>
    <w:rsid w:val="00850A5B"/>
    <w:rsid w:val="00852C2D"/>
    <w:rsid w:val="008534BD"/>
    <w:rsid w:val="00853CEE"/>
    <w:rsid w:val="00853EEB"/>
    <w:rsid w:val="00854819"/>
    <w:rsid w:val="008566B3"/>
    <w:rsid w:val="008577D6"/>
    <w:rsid w:val="00857AF7"/>
    <w:rsid w:val="008604E3"/>
    <w:rsid w:val="00861680"/>
    <w:rsid w:val="008617B9"/>
    <w:rsid w:val="00863F98"/>
    <w:rsid w:val="00865120"/>
    <w:rsid w:val="008662D7"/>
    <w:rsid w:val="00866306"/>
    <w:rsid w:val="0086698C"/>
    <w:rsid w:val="008672CB"/>
    <w:rsid w:val="008675DC"/>
    <w:rsid w:val="00872270"/>
    <w:rsid w:val="00873F85"/>
    <w:rsid w:val="00875290"/>
    <w:rsid w:val="00875678"/>
    <w:rsid w:val="00876566"/>
    <w:rsid w:val="00876CA4"/>
    <w:rsid w:val="0088043B"/>
    <w:rsid w:val="00880719"/>
    <w:rsid w:val="00881037"/>
    <w:rsid w:val="00881A10"/>
    <w:rsid w:val="00881B4A"/>
    <w:rsid w:val="00881CD1"/>
    <w:rsid w:val="008833BA"/>
    <w:rsid w:val="00883682"/>
    <w:rsid w:val="00883BFC"/>
    <w:rsid w:val="0088478C"/>
    <w:rsid w:val="00885880"/>
    <w:rsid w:val="00887089"/>
    <w:rsid w:val="00890354"/>
    <w:rsid w:val="008913A6"/>
    <w:rsid w:val="00891730"/>
    <w:rsid w:val="00891921"/>
    <w:rsid w:val="00895165"/>
    <w:rsid w:val="0089566B"/>
    <w:rsid w:val="00896773"/>
    <w:rsid w:val="008A1EB0"/>
    <w:rsid w:val="008A2B16"/>
    <w:rsid w:val="008A33DC"/>
    <w:rsid w:val="008A4D38"/>
    <w:rsid w:val="008A5177"/>
    <w:rsid w:val="008A56CE"/>
    <w:rsid w:val="008A7C1E"/>
    <w:rsid w:val="008A7FAA"/>
    <w:rsid w:val="008B02C2"/>
    <w:rsid w:val="008B0F04"/>
    <w:rsid w:val="008B1A8A"/>
    <w:rsid w:val="008B1EBE"/>
    <w:rsid w:val="008B2263"/>
    <w:rsid w:val="008B2D79"/>
    <w:rsid w:val="008B307D"/>
    <w:rsid w:val="008B45B9"/>
    <w:rsid w:val="008B6F4C"/>
    <w:rsid w:val="008B7BF3"/>
    <w:rsid w:val="008C17D4"/>
    <w:rsid w:val="008C30F4"/>
    <w:rsid w:val="008C41C0"/>
    <w:rsid w:val="008C46DF"/>
    <w:rsid w:val="008C48AB"/>
    <w:rsid w:val="008C5388"/>
    <w:rsid w:val="008C58E4"/>
    <w:rsid w:val="008C630A"/>
    <w:rsid w:val="008C73A6"/>
    <w:rsid w:val="008C7956"/>
    <w:rsid w:val="008C7961"/>
    <w:rsid w:val="008C7F0E"/>
    <w:rsid w:val="008D25FE"/>
    <w:rsid w:val="008D26CA"/>
    <w:rsid w:val="008D31F1"/>
    <w:rsid w:val="008D4B07"/>
    <w:rsid w:val="008D4C47"/>
    <w:rsid w:val="008D5007"/>
    <w:rsid w:val="008D56F7"/>
    <w:rsid w:val="008D5789"/>
    <w:rsid w:val="008D5831"/>
    <w:rsid w:val="008D5D69"/>
    <w:rsid w:val="008D696F"/>
    <w:rsid w:val="008E03DB"/>
    <w:rsid w:val="008E129C"/>
    <w:rsid w:val="008E15A3"/>
    <w:rsid w:val="008E16D7"/>
    <w:rsid w:val="008E1AF7"/>
    <w:rsid w:val="008E383D"/>
    <w:rsid w:val="008E4659"/>
    <w:rsid w:val="008E4AD3"/>
    <w:rsid w:val="008E638D"/>
    <w:rsid w:val="008E6693"/>
    <w:rsid w:val="008E73FD"/>
    <w:rsid w:val="008F064E"/>
    <w:rsid w:val="008F0828"/>
    <w:rsid w:val="008F12AA"/>
    <w:rsid w:val="008F3205"/>
    <w:rsid w:val="008F3D6F"/>
    <w:rsid w:val="008F46B9"/>
    <w:rsid w:val="008F47AD"/>
    <w:rsid w:val="008F5AF7"/>
    <w:rsid w:val="008F72E8"/>
    <w:rsid w:val="008F75BA"/>
    <w:rsid w:val="008F7C9A"/>
    <w:rsid w:val="008F7F94"/>
    <w:rsid w:val="00903126"/>
    <w:rsid w:val="00903278"/>
    <w:rsid w:val="00903DA2"/>
    <w:rsid w:val="00905A8E"/>
    <w:rsid w:val="00905BC4"/>
    <w:rsid w:val="009065ED"/>
    <w:rsid w:val="009072E3"/>
    <w:rsid w:val="00911397"/>
    <w:rsid w:val="00912DFE"/>
    <w:rsid w:val="00913771"/>
    <w:rsid w:val="00913A77"/>
    <w:rsid w:val="00913CB3"/>
    <w:rsid w:val="0091534A"/>
    <w:rsid w:val="00915674"/>
    <w:rsid w:val="009160BD"/>
    <w:rsid w:val="00916C84"/>
    <w:rsid w:val="009170C7"/>
    <w:rsid w:val="00917EA3"/>
    <w:rsid w:val="009208C8"/>
    <w:rsid w:val="00921179"/>
    <w:rsid w:val="0092239E"/>
    <w:rsid w:val="009224A6"/>
    <w:rsid w:val="00922E6A"/>
    <w:rsid w:val="009236E2"/>
    <w:rsid w:val="00924AAD"/>
    <w:rsid w:val="00925A9D"/>
    <w:rsid w:val="0092644C"/>
    <w:rsid w:val="009279B4"/>
    <w:rsid w:val="00930B54"/>
    <w:rsid w:val="00931246"/>
    <w:rsid w:val="00932390"/>
    <w:rsid w:val="00932393"/>
    <w:rsid w:val="00932B21"/>
    <w:rsid w:val="009345B7"/>
    <w:rsid w:val="00934E04"/>
    <w:rsid w:val="0093500E"/>
    <w:rsid w:val="009367D9"/>
    <w:rsid w:val="00940691"/>
    <w:rsid w:val="0094172D"/>
    <w:rsid w:val="009419BD"/>
    <w:rsid w:val="00941ED3"/>
    <w:rsid w:val="00942C1D"/>
    <w:rsid w:val="00946CB3"/>
    <w:rsid w:val="00951542"/>
    <w:rsid w:val="00952B79"/>
    <w:rsid w:val="009537D0"/>
    <w:rsid w:val="0095399D"/>
    <w:rsid w:val="00954ED8"/>
    <w:rsid w:val="009553F6"/>
    <w:rsid w:val="00957C39"/>
    <w:rsid w:val="00961601"/>
    <w:rsid w:val="0096161D"/>
    <w:rsid w:val="00963C48"/>
    <w:rsid w:val="00963C8A"/>
    <w:rsid w:val="00964779"/>
    <w:rsid w:val="009648E4"/>
    <w:rsid w:val="00965598"/>
    <w:rsid w:val="0096606B"/>
    <w:rsid w:val="0096623E"/>
    <w:rsid w:val="009662BE"/>
    <w:rsid w:val="00970364"/>
    <w:rsid w:val="009706DB"/>
    <w:rsid w:val="0097078A"/>
    <w:rsid w:val="009711AA"/>
    <w:rsid w:val="0097133D"/>
    <w:rsid w:val="009714F9"/>
    <w:rsid w:val="009715F7"/>
    <w:rsid w:val="00972601"/>
    <w:rsid w:val="00972CC7"/>
    <w:rsid w:val="009740A7"/>
    <w:rsid w:val="00975161"/>
    <w:rsid w:val="00975D85"/>
    <w:rsid w:val="00976D4B"/>
    <w:rsid w:val="0097746B"/>
    <w:rsid w:val="009774A3"/>
    <w:rsid w:val="00977A0C"/>
    <w:rsid w:val="00980360"/>
    <w:rsid w:val="00980656"/>
    <w:rsid w:val="00980801"/>
    <w:rsid w:val="00980D01"/>
    <w:rsid w:val="009811D1"/>
    <w:rsid w:val="00981367"/>
    <w:rsid w:val="0098432F"/>
    <w:rsid w:val="00984DF6"/>
    <w:rsid w:val="00986B5D"/>
    <w:rsid w:val="00987366"/>
    <w:rsid w:val="00987ECE"/>
    <w:rsid w:val="00990102"/>
    <w:rsid w:val="00990E0C"/>
    <w:rsid w:val="00991135"/>
    <w:rsid w:val="00992A80"/>
    <w:rsid w:val="00994242"/>
    <w:rsid w:val="00994A66"/>
    <w:rsid w:val="00995BDF"/>
    <w:rsid w:val="00995C98"/>
    <w:rsid w:val="00996E34"/>
    <w:rsid w:val="009A161A"/>
    <w:rsid w:val="009A1F53"/>
    <w:rsid w:val="009A20BF"/>
    <w:rsid w:val="009A4264"/>
    <w:rsid w:val="009A484E"/>
    <w:rsid w:val="009A52FE"/>
    <w:rsid w:val="009A66DE"/>
    <w:rsid w:val="009A6B30"/>
    <w:rsid w:val="009A6E1F"/>
    <w:rsid w:val="009A7D19"/>
    <w:rsid w:val="009B19C7"/>
    <w:rsid w:val="009B2BB0"/>
    <w:rsid w:val="009B496A"/>
    <w:rsid w:val="009B59FA"/>
    <w:rsid w:val="009B774A"/>
    <w:rsid w:val="009C100D"/>
    <w:rsid w:val="009C1E37"/>
    <w:rsid w:val="009C2099"/>
    <w:rsid w:val="009C23CF"/>
    <w:rsid w:val="009C340B"/>
    <w:rsid w:val="009C4099"/>
    <w:rsid w:val="009C4B5C"/>
    <w:rsid w:val="009C559E"/>
    <w:rsid w:val="009C591A"/>
    <w:rsid w:val="009C643C"/>
    <w:rsid w:val="009C70F5"/>
    <w:rsid w:val="009D0D9D"/>
    <w:rsid w:val="009D2918"/>
    <w:rsid w:val="009D56E0"/>
    <w:rsid w:val="009D5CE9"/>
    <w:rsid w:val="009D6367"/>
    <w:rsid w:val="009D6EFA"/>
    <w:rsid w:val="009D767E"/>
    <w:rsid w:val="009D79F1"/>
    <w:rsid w:val="009E2891"/>
    <w:rsid w:val="009E2CD5"/>
    <w:rsid w:val="009E456B"/>
    <w:rsid w:val="009E4D2D"/>
    <w:rsid w:val="009E55BC"/>
    <w:rsid w:val="009E6816"/>
    <w:rsid w:val="009F0423"/>
    <w:rsid w:val="009F0A4F"/>
    <w:rsid w:val="009F0D0B"/>
    <w:rsid w:val="009F163F"/>
    <w:rsid w:val="009F213E"/>
    <w:rsid w:val="009F4832"/>
    <w:rsid w:val="009F5029"/>
    <w:rsid w:val="009F78B8"/>
    <w:rsid w:val="00A01219"/>
    <w:rsid w:val="00A02444"/>
    <w:rsid w:val="00A047DC"/>
    <w:rsid w:val="00A04AB6"/>
    <w:rsid w:val="00A05C64"/>
    <w:rsid w:val="00A05ECF"/>
    <w:rsid w:val="00A06A4A"/>
    <w:rsid w:val="00A074E8"/>
    <w:rsid w:val="00A07E33"/>
    <w:rsid w:val="00A10A7D"/>
    <w:rsid w:val="00A10E0C"/>
    <w:rsid w:val="00A14773"/>
    <w:rsid w:val="00A15478"/>
    <w:rsid w:val="00A15648"/>
    <w:rsid w:val="00A16447"/>
    <w:rsid w:val="00A1677B"/>
    <w:rsid w:val="00A1706B"/>
    <w:rsid w:val="00A17AC1"/>
    <w:rsid w:val="00A20D76"/>
    <w:rsid w:val="00A21592"/>
    <w:rsid w:val="00A22EF6"/>
    <w:rsid w:val="00A231C3"/>
    <w:rsid w:val="00A23B30"/>
    <w:rsid w:val="00A24173"/>
    <w:rsid w:val="00A25D99"/>
    <w:rsid w:val="00A25DD0"/>
    <w:rsid w:val="00A26DC5"/>
    <w:rsid w:val="00A30595"/>
    <w:rsid w:val="00A30E3F"/>
    <w:rsid w:val="00A3110C"/>
    <w:rsid w:val="00A33606"/>
    <w:rsid w:val="00A340C1"/>
    <w:rsid w:val="00A34291"/>
    <w:rsid w:val="00A35399"/>
    <w:rsid w:val="00A35BC1"/>
    <w:rsid w:val="00A36236"/>
    <w:rsid w:val="00A36C22"/>
    <w:rsid w:val="00A36F5E"/>
    <w:rsid w:val="00A375AE"/>
    <w:rsid w:val="00A377B5"/>
    <w:rsid w:val="00A40EC0"/>
    <w:rsid w:val="00A41487"/>
    <w:rsid w:val="00A42999"/>
    <w:rsid w:val="00A42C6A"/>
    <w:rsid w:val="00A43FFD"/>
    <w:rsid w:val="00A442EB"/>
    <w:rsid w:val="00A47805"/>
    <w:rsid w:val="00A47E9C"/>
    <w:rsid w:val="00A53CDE"/>
    <w:rsid w:val="00A53F11"/>
    <w:rsid w:val="00A558EF"/>
    <w:rsid w:val="00A55C8E"/>
    <w:rsid w:val="00A62378"/>
    <w:rsid w:val="00A62D1F"/>
    <w:rsid w:val="00A63C38"/>
    <w:rsid w:val="00A63F4F"/>
    <w:rsid w:val="00A65336"/>
    <w:rsid w:val="00A65B35"/>
    <w:rsid w:val="00A660AA"/>
    <w:rsid w:val="00A7023C"/>
    <w:rsid w:val="00A702CA"/>
    <w:rsid w:val="00A71EA0"/>
    <w:rsid w:val="00A721A1"/>
    <w:rsid w:val="00A7268D"/>
    <w:rsid w:val="00A74E92"/>
    <w:rsid w:val="00A75165"/>
    <w:rsid w:val="00A757AA"/>
    <w:rsid w:val="00A770DA"/>
    <w:rsid w:val="00A8017C"/>
    <w:rsid w:val="00A80B18"/>
    <w:rsid w:val="00A812B8"/>
    <w:rsid w:val="00A84611"/>
    <w:rsid w:val="00A847EC"/>
    <w:rsid w:val="00A85172"/>
    <w:rsid w:val="00A861F7"/>
    <w:rsid w:val="00A863B1"/>
    <w:rsid w:val="00A869F2"/>
    <w:rsid w:val="00A87576"/>
    <w:rsid w:val="00A87992"/>
    <w:rsid w:val="00A90155"/>
    <w:rsid w:val="00A90399"/>
    <w:rsid w:val="00A9101D"/>
    <w:rsid w:val="00A91E50"/>
    <w:rsid w:val="00A92919"/>
    <w:rsid w:val="00A92D5E"/>
    <w:rsid w:val="00A92D67"/>
    <w:rsid w:val="00A95D98"/>
    <w:rsid w:val="00A972A0"/>
    <w:rsid w:val="00A97606"/>
    <w:rsid w:val="00A97D67"/>
    <w:rsid w:val="00AA035F"/>
    <w:rsid w:val="00AA0AFD"/>
    <w:rsid w:val="00AA0C4F"/>
    <w:rsid w:val="00AA1861"/>
    <w:rsid w:val="00AA22E6"/>
    <w:rsid w:val="00AA3428"/>
    <w:rsid w:val="00AA3520"/>
    <w:rsid w:val="00AA5D8B"/>
    <w:rsid w:val="00AA7F03"/>
    <w:rsid w:val="00AB0578"/>
    <w:rsid w:val="00AB12B3"/>
    <w:rsid w:val="00AB1F28"/>
    <w:rsid w:val="00AB2256"/>
    <w:rsid w:val="00AB3044"/>
    <w:rsid w:val="00AB3137"/>
    <w:rsid w:val="00AB4B4C"/>
    <w:rsid w:val="00AB4DB6"/>
    <w:rsid w:val="00AB61CE"/>
    <w:rsid w:val="00AB66BF"/>
    <w:rsid w:val="00AB6761"/>
    <w:rsid w:val="00AC1748"/>
    <w:rsid w:val="00AC1DA9"/>
    <w:rsid w:val="00AC1DCF"/>
    <w:rsid w:val="00AC25FA"/>
    <w:rsid w:val="00AC262C"/>
    <w:rsid w:val="00AC425C"/>
    <w:rsid w:val="00AC4DC6"/>
    <w:rsid w:val="00AC65E6"/>
    <w:rsid w:val="00AC702C"/>
    <w:rsid w:val="00AD059D"/>
    <w:rsid w:val="00AD11DA"/>
    <w:rsid w:val="00AD11EC"/>
    <w:rsid w:val="00AD393D"/>
    <w:rsid w:val="00AD4E47"/>
    <w:rsid w:val="00AD4E5D"/>
    <w:rsid w:val="00AD5D09"/>
    <w:rsid w:val="00AD608A"/>
    <w:rsid w:val="00AD7793"/>
    <w:rsid w:val="00AE1472"/>
    <w:rsid w:val="00AE1622"/>
    <w:rsid w:val="00AE3214"/>
    <w:rsid w:val="00AE4019"/>
    <w:rsid w:val="00AE4588"/>
    <w:rsid w:val="00AE485E"/>
    <w:rsid w:val="00AE52D4"/>
    <w:rsid w:val="00AE5854"/>
    <w:rsid w:val="00AE5DB7"/>
    <w:rsid w:val="00AE6E30"/>
    <w:rsid w:val="00AE73E5"/>
    <w:rsid w:val="00AE79CB"/>
    <w:rsid w:val="00AE7DF6"/>
    <w:rsid w:val="00AF0CA0"/>
    <w:rsid w:val="00AF0FF4"/>
    <w:rsid w:val="00AF1F0A"/>
    <w:rsid w:val="00AF4124"/>
    <w:rsid w:val="00AF5671"/>
    <w:rsid w:val="00AF63C5"/>
    <w:rsid w:val="00AF6BC7"/>
    <w:rsid w:val="00AF7B0F"/>
    <w:rsid w:val="00AF7F5F"/>
    <w:rsid w:val="00B0058B"/>
    <w:rsid w:val="00B029EB"/>
    <w:rsid w:val="00B03D5C"/>
    <w:rsid w:val="00B03E17"/>
    <w:rsid w:val="00B04FFF"/>
    <w:rsid w:val="00B051C7"/>
    <w:rsid w:val="00B06D4E"/>
    <w:rsid w:val="00B07DA3"/>
    <w:rsid w:val="00B1106F"/>
    <w:rsid w:val="00B114F6"/>
    <w:rsid w:val="00B116C8"/>
    <w:rsid w:val="00B137E4"/>
    <w:rsid w:val="00B139DC"/>
    <w:rsid w:val="00B13BEF"/>
    <w:rsid w:val="00B14375"/>
    <w:rsid w:val="00B14D1C"/>
    <w:rsid w:val="00B15475"/>
    <w:rsid w:val="00B1616C"/>
    <w:rsid w:val="00B16D74"/>
    <w:rsid w:val="00B16DBE"/>
    <w:rsid w:val="00B17153"/>
    <w:rsid w:val="00B212FA"/>
    <w:rsid w:val="00B21569"/>
    <w:rsid w:val="00B21EC9"/>
    <w:rsid w:val="00B221FB"/>
    <w:rsid w:val="00B22C8D"/>
    <w:rsid w:val="00B23CD0"/>
    <w:rsid w:val="00B24486"/>
    <w:rsid w:val="00B24886"/>
    <w:rsid w:val="00B26F52"/>
    <w:rsid w:val="00B277E2"/>
    <w:rsid w:val="00B27FC0"/>
    <w:rsid w:val="00B31897"/>
    <w:rsid w:val="00B32CC2"/>
    <w:rsid w:val="00B338E8"/>
    <w:rsid w:val="00B37860"/>
    <w:rsid w:val="00B420AD"/>
    <w:rsid w:val="00B4252E"/>
    <w:rsid w:val="00B42CD7"/>
    <w:rsid w:val="00B468F0"/>
    <w:rsid w:val="00B50744"/>
    <w:rsid w:val="00B53CF1"/>
    <w:rsid w:val="00B53FB3"/>
    <w:rsid w:val="00B54441"/>
    <w:rsid w:val="00B54600"/>
    <w:rsid w:val="00B56BFB"/>
    <w:rsid w:val="00B57ACA"/>
    <w:rsid w:val="00B60A17"/>
    <w:rsid w:val="00B61C08"/>
    <w:rsid w:val="00B62624"/>
    <w:rsid w:val="00B64559"/>
    <w:rsid w:val="00B65B95"/>
    <w:rsid w:val="00B669E9"/>
    <w:rsid w:val="00B7030D"/>
    <w:rsid w:val="00B70394"/>
    <w:rsid w:val="00B70589"/>
    <w:rsid w:val="00B736F9"/>
    <w:rsid w:val="00B74105"/>
    <w:rsid w:val="00B763B2"/>
    <w:rsid w:val="00B764A2"/>
    <w:rsid w:val="00B76AAF"/>
    <w:rsid w:val="00B80453"/>
    <w:rsid w:val="00B805B3"/>
    <w:rsid w:val="00B81D60"/>
    <w:rsid w:val="00B8295A"/>
    <w:rsid w:val="00B82A08"/>
    <w:rsid w:val="00B86189"/>
    <w:rsid w:val="00B8728C"/>
    <w:rsid w:val="00B872D8"/>
    <w:rsid w:val="00B9025C"/>
    <w:rsid w:val="00B9203A"/>
    <w:rsid w:val="00B92489"/>
    <w:rsid w:val="00B92F3A"/>
    <w:rsid w:val="00B93364"/>
    <w:rsid w:val="00B938BE"/>
    <w:rsid w:val="00B94334"/>
    <w:rsid w:val="00B94B5F"/>
    <w:rsid w:val="00B9725C"/>
    <w:rsid w:val="00BA0DBC"/>
    <w:rsid w:val="00BA3EF2"/>
    <w:rsid w:val="00BA4F0B"/>
    <w:rsid w:val="00BA7439"/>
    <w:rsid w:val="00BA75E1"/>
    <w:rsid w:val="00BB0BE6"/>
    <w:rsid w:val="00BB2E05"/>
    <w:rsid w:val="00BB4362"/>
    <w:rsid w:val="00BB4529"/>
    <w:rsid w:val="00BB46B6"/>
    <w:rsid w:val="00BB4949"/>
    <w:rsid w:val="00BB5E20"/>
    <w:rsid w:val="00BB714C"/>
    <w:rsid w:val="00BB7FF1"/>
    <w:rsid w:val="00BC0396"/>
    <w:rsid w:val="00BC13BD"/>
    <w:rsid w:val="00BC2B33"/>
    <w:rsid w:val="00BC3A3C"/>
    <w:rsid w:val="00BC3E05"/>
    <w:rsid w:val="00BC46EF"/>
    <w:rsid w:val="00BC4FE9"/>
    <w:rsid w:val="00BC5AE5"/>
    <w:rsid w:val="00BC5F5B"/>
    <w:rsid w:val="00BC68FC"/>
    <w:rsid w:val="00BD052A"/>
    <w:rsid w:val="00BD0E50"/>
    <w:rsid w:val="00BD1780"/>
    <w:rsid w:val="00BD2E97"/>
    <w:rsid w:val="00BD6126"/>
    <w:rsid w:val="00BD6E13"/>
    <w:rsid w:val="00BD7DB8"/>
    <w:rsid w:val="00BE019E"/>
    <w:rsid w:val="00BE0831"/>
    <w:rsid w:val="00BE0A22"/>
    <w:rsid w:val="00BE1332"/>
    <w:rsid w:val="00BE2C91"/>
    <w:rsid w:val="00BE309D"/>
    <w:rsid w:val="00BE3864"/>
    <w:rsid w:val="00BE3B17"/>
    <w:rsid w:val="00BE48E9"/>
    <w:rsid w:val="00BE7E0E"/>
    <w:rsid w:val="00BF0510"/>
    <w:rsid w:val="00BF05D8"/>
    <w:rsid w:val="00BF0889"/>
    <w:rsid w:val="00BF1C96"/>
    <w:rsid w:val="00BF22E1"/>
    <w:rsid w:val="00BF49AD"/>
    <w:rsid w:val="00BF5914"/>
    <w:rsid w:val="00BF6DD2"/>
    <w:rsid w:val="00BF759F"/>
    <w:rsid w:val="00BF7AE7"/>
    <w:rsid w:val="00C0191C"/>
    <w:rsid w:val="00C01CE0"/>
    <w:rsid w:val="00C03E93"/>
    <w:rsid w:val="00C050DA"/>
    <w:rsid w:val="00C0566E"/>
    <w:rsid w:val="00C058EE"/>
    <w:rsid w:val="00C06196"/>
    <w:rsid w:val="00C068F4"/>
    <w:rsid w:val="00C06C53"/>
    <w:rsid w:val="00C10F15"/>
    <w:rsid w:val="00C13DAC"/>
    <w:rsid w:val="00C147AC"/>
    <w:rsid w:val="00C14FCD"/>
    <w:rsid w:val="00C1538E"/>
    <w:rsid w:val="00C1628B"/>
    <w:rsid w:val="00C16D0D"/>
    <w:rsid w:val="00C1791D"/>
    <w:rsid w:val="00C20925"/>
    <w:rsid w:val="00C20CDF"/>
    <w:rsid w:val="00C20ED1"/>
    <w:rsid w:val="00C21360"/>
    <w:rsid w:val="00C2264E"/>
    <w:rsid w:val="00C22EDE"/>
    <w:rsid w:val="00C239CA"/>
    <w:rsid w:val="00C23B23"/>
    <w:rsid w:val="00C23EC0"/>
    <w:rsid w:val="00C2631C"/>
    <w:rsid w:val="00C27F1C"/>
    <w:rsid w:val="00C310BC"/>
    <w:rsid w:val="00C31A75"/>
    <w:rsid w:val="00C32BEE"/>
    <w:rsid w:val="00C3393B"/>
    <w:rsid w:val="00C34003"/>
    <w:rsid w:val="00C34192"/>
    <w:rsid w:val="00C36026"/>
    <w:rsid w:val="00C371DB"/>
    <w:rsid w:val="00C378BC"/>
    <w:rsid w:val="00C428A6"/>
    <w:rsid w:val="00C4387B"/>
    <w:rsid w:val="00C445FD"/>
    <w:rsid w:val="00C45086"/>
    <w:rsid w:val="00C46A89"/>
    <w:rsid w:val="00C46D31"/>
    <w:rsid w:val="00C47D56"/>
    <w:rsid w:val="00C50177"/>
    <w:rsid w:val="00C511B3"/>
    <w:rsid w:val="00C52762"/>
    <w:rsid w:val="00C543C3"/>
    <w:rsid w:val="00C54905"/>
    <w:rsid w:val="00C55585"/>
    <w:rsid w:val="00C56AFB"/>
    <w:rsid w:val="00C57C49"/>
    <w:rsid w:val="00C62CA2"/>
    <w:rsid w:val="00C62E52"/>
    <w:rsid w:val="00C64422"/>
    <w:rsid w:val="00C65075"/>
    <w:rsid w:val="00C665B9"/>
    <w:rsid w:val="00C670F0"/>
    <w:rsid w:val="00C700D0"/>
    <w:rsid w:val="00C72366"/>
    <w:rsid w:val="00C726D4"/>
    <w:rsid w:val="00C72CD9"/>
    <w:rsid w:val="00C74410"/>
    <w:rsid w:val="00C75F97"/>
    <w:rsid w:val="00C762A4"/>
    <w:rsid w:val="00C76D5D"/>
    <w:rsid w:val="00C7774F"/>
    <w:rsid w:val="00C80EC8"/>
    <w:rsid w:val="00C8223F"/>
    <w:rsid w:val="00C83764"/>
    <w:rsid w:val="00C83AC2"/>
    <w:rsid w:val="00C85313"/>
    <w:rsid w:val="00C85AE3"/>
    <w:rsid w:val="00C90A70"/>
    <w:rsid w:val="00C922DD"/>
    <w:rsid w:val="00C92641"/>
    <w:rsid w:val="00C92903"/>
    <w:rsid w:val="00C92A62"/>
    <w:rsid w:val="00C93354"/>
    <w:rsid w:val="00C95C4E"/>
    <w:rsid w:val="00C970E0"/>
    <w:rsid w:val="00C97FBB"/>
    <w:rsid w:val="00CA0C54"/>
    <w:rsid w:val="00CA10E3"/>
    <w:rsid w:val="00CA1956"/>
    <w:rsid w:val="00CA28FC"/>
    <w:rsid w:val="00CA2DDB"/>
    <w:rsid w:val="00CA417B"/>
    <w:rsid w:val="00CA509E"/>
    <w:rsid w:val="00CA5A2C"/>
    <w:rsid w:val="00CB0574"/>
    <w:rsid w:val="00CB0FEB"/>
    <w:rsid w:val="00CB1686"/>
    <w:rsid w:val="00CB22EE"/>
    <w:rsid w:val="00CB31E3"/>
    <w:rsid w:val="00CB3B32"/>
    <w:rsid w:val="00CB4B6C"/>
    <w:rsid w:val="00CB633F"/>
    <w:rsid w:val="00CB6BB8"/>
    <w:rsid w:val="00CB7B0D"/>
    <w:rsid w:val="00CB7DA2"/>
    <w:rsid w:val="00CC17DC"/>
    <w:rsid w:val="00CC24FD"/>
    <w:rsid w:val="00CC3441"/>
    <w:rsid w:val="00CC34BD"/>
    <w:rsid w:val="00CC448D"/>
    <w:rsid w:val="00CC44B0"/>
    <w:rsid w:val="00CC646B"/>
    <w:rsid w:val="00CC69CF"/>
    <w:rsid w:val="00CD117E"/>
    <w:rsid w:val="00CD2830"/>
    <w:rsid w:val="00CD3127"/>
    <w:rsid w:val="00CD45EF"/>
    <w:rsid w:val="00CD4C8B"/>
    <w:rsid w:val="00CD5889"/>
    <w:rsid w:val="00CD5F9D"/>
    <w:rsid w:val="00CE0DD6"/>
    <w:rsid w:val="00CE14F5"/>
    <w:rsid w:val="00CE3019"/>
    <w:rsid w:val="00CE3420"/>
    <w:rsid w:val="00CE3C3F"/>
    <w:rsid w:val="00CE4BFC"/>
    <w:rsid w:val="00CE6ACB"/>
    <w:rsid w:val="00CE7F5A"/>
    <w:rsid w:val="00CF0159"/>
    <w:rsid w:val="00CF206E"/>
    <w:rsid w:val="00CF475E"/>
    <w:rsid w:val="00CF5F42"/>
    <w:rsid w:val="00D00BEA"/>
    <w:rsid w:val="00D01A81"/>
    <w:rsid w:val="00D05153"/>
    <w:rsid w:val="00D053E4"/>
    <w:rsid w:val="00D0560A"/>
    <w:rsid w:val="00D062F5"/>
    <w:rsid w:val="00D0630A"/>
    <w:rsid w:val="00D071A9"/>
    <w:rsid w:val="00D0764A"/>
    <w:rsid w:val="00D07B71"/>
    <w:rsid w:val="00D101C4"/>
    <w:rsid w:val="00D10791"/>
    <w:rsid w:val="00D1165C"/>
    <w:rsid w:val="00D1405B"/>
    <w:rsid w:val="00D141EC"/>
    <w:rsid w:val="00D144BB"/>
    <w:rsid w:val="00D148C8"/>
    <w:rsid w:val="00D1682C"/>
    <w:rsid w:val="00D16EFA"/>
    <w:rsid w:val="00D17C0B"/>
    <w:rsid w:val="00D20559"/>
    <w:rsid w:val="00D21145"/>
    <w:rsid w:val="00D219F4"/>
    <w:rsid w:val="00D24831"/>
    <w:rsid w:val="00D26BC9"/>
    <w:rsid w:val="00D314BE"/>
    <w:rsid w:val="00D33A36"/>
    <w:rsid w:val="00D36040"/>
    <w:rsid w:val="00D36AC6"/>
    <w:rsid w:val="00D36DF2"/>
    <w:rsid w:val="00D37FC0"/>
    <w:rsid w:val="00D401F3"/>
    <w:rsid w:val="00D40813"/>
    <w:rsid w:val="00D412B5"/>
    <w:rsid w:val="00D41B8F"/>
    <w:rsid w:val="00D42154"/>
    <w:rsid w:val="00D426B2"/>
    <w:rsid w:val="00D4292F"/>
    <w:rsid w:val="00D4332C"/>
    <w:rsid w:val="00D4419E"/>
    <w:rsid w:val="00D447C5"/>
    <w:rsid w:val="00D46024"/>
    <w:rsid w:val="00D465A9"/>
    <w:rsid w:val="00D467D9"/>
    <w:rsid w:val="00D46F84"/>
    <w:rsid w:val="00D50020"/>
    <w:rsid w:val="00D50D2E"/>
    <w:rsid w:val="00D50EE5"/>
    <w:rsid w:val="00D52134"/>
    <w:rsid w:val="00D52652"/>
    <w:rsid w:val="00D52657"/>
    <w:rsid w:val="00D53E0F"/>
    <w:rsid w:val="00D54409"/>
    <w:rsid w:val="00D54ACD"/>
    <w:rsid w:val="00D568AD"/>
    <w:rsid w:val="00D57ADF"/>
    <w:rsid w:val="00D57D1C"/>
    <w:rsid w:val="00D60059"/>
    <w:rsid w:val="00D61270"/>
    <w:rsid w:val="00D61F56"/>
    <w:rsid w:val="00D63151"/>
    <w:rsid w:val="00D6322D"/>
    <w:rsid w:val="00D63901"/>
    <w:rsid w:val="00D643FA"/>
    <w:rsid w:val="00D64A1C"/>
    <w:rsid w:val="00D65E00"/>
    <w:rsid w:val="00D66D11"/>
    <w:rsid w:val="00D674CA"/>
    <w:rsid w:val="00D67500"/>
    <w:rsid w:val="00D677FB"/>
    <w:rsid w:val="00D709CF"/>
    <w:rsid w:val="00D72003"/>
    <w:rsid w:val="00D75540"/>
    <w:rsid w:val="00D75A9B"/>
    <w:rsid w:val="00D760B5"/>
    <w:rsid w:val="00D77768"/>
    <w:rsid w:val="00D77CCA"/>
    <w:rsid w:val="00D80387"/>
    <w:rsid w:val="00D804C6"/>
    <w:rsid w:val="00D81B7F"/>
    <w:rsid w:val="00D82373"/>
    <w:rsid w:val="00D84AD2"/>
    <w:rsid w:val="00D84F34"/>
    <w:rsid w:val="00D859FB"/>
    <w:rsid w:val="00D85C3C"/>
    <w:rsid w:val="00D85F1A"/>
    <w:rsid w:val="00D8655A"/>
    <w:rsid w:val="00D87591"/>
    <w:rsid w:val="00D87AFE"/>
    <w:rsid w:val="00D90085"/>
    <w:rsid w:val="00D90B96"/>
    <w:rsid w:val="00D9134B"/>
    <w:rsid w:val="00D9233A"/>
    <w:rsid w:val="00D9281F"/>
    <w:rsid w:val="00D940FA"/>
    <w:rsid w:val="00D95541"/>
    <w:rsid w:val="00D95B34"/>
    <w:rsid w:val="00D95C9D"/>
    <w:rsid w:val="00D97E2C"/>
    <w:rsid w:val="00DA0102"/>
    <w:rsid w:val="00DA01DA"/>
    <w:rsid w:val="00DA0634"/>
    <w:rsid w:val="00DA1008"/>
    <w:rsid w:val="00DA1107"/>
    <w:rsid w:val="00DA1CE5"/>
    <w:rsid w:val="00DA25EF"/>
    <w:rsid w:val="00DA25FE"/>
    <w:rsid w:val="00DA36A1"/>
    <w:rsid w:val="00DA4AB4"/>
    <w:rsid w:val="00DA4ECB"/>
    <w:rsid w:val="00DA539E"/>
    <w:rsid w:val="00DA76A1"/>
    <w:rsid w:val="00DA7CF3"/>
    <w:rsid w:val="00DB07BC"/>
    <w:rsid w:val="00DB0B3F"/>
    <w:rsid w:val="00DB0EA8"/>
    <w:rsid w:val="00DB469D"/>
    <w:rsid w:val="00DB5237"/>
    <w:rsid w:val="00DB5591"/>
    <w:rsid w:val="00DB593E"/>
    <w:rsid w:val="00DB7359"/>
    <w:rsid w:val="00DC0476"/>
    <w:rsid w:val="00DC1217"/>
    <w:rsid w:val="00DC3105"/>
    <w:rsid w:val="00DC4526"/>
    <w:rsid w:val="00DC4689"/>
    <w:rsid w:val="00DC5DE0"/>
    <w:rsid w:val="00DC6073"/>
    <w:rsid w:val="00DC7537"/>
    <w:rsid w:val="00DC7958"/>
    <w:rsid w:val="00DD02D8"/>
    <w:rsid w:val="00DD1C79"/>
    <w:rsid w:val="00DD1CF5"/>
    <w:rsid w:val="00DD3B5B"/>
    <w:rsid w:val="00DD3DA0"/>
    <w:rsid w:val="00DD41D3"/>
    <w:rsid w:val="00DD4209"/>
    <w:rsid w:val="00DD4504"/>
    <w:rsid w:val="00DD51A5"/>
    <w:rsid w:val="00DD5325"/>
    <w:rsid w:val="00DD55D8"/>
    <w:rsid w:val="00DD6B53"/>
    <w:rsid w:val="00DD7230"/>
    <w:rsid w:val="00DE0D18"/>
    <w:rsid w:val="00DE1676"/>
    <w:rsid w:val="00DE1D3D"/>
    <w:rsid w:val="00DE3BEC"/>
    <w:rsid w:val="00DE3C44"/>
    <w:rsid w:val="00DE3C46"/>
    <w:rsid w:val="00DE535C"/>
    <w:rsid w:val="00DE5C45"/>
    <w:rsid w:val="00DE5FF9"/>
    <w:rsid w:val="00DE7E7E"/>
    <w:rsid w:val="00DF08B7"/>
    <w:rsid w:val="00DF0AB2"/>
    <w:rsid w:val="00DF1120"/>
    <w:rsid w:val="00DF1868"/>
    <w:rsid w:val="00DF2585"/>
    <w:rsid w:val="00DF3904"/>
    <w:rsid w:val="00DF3F07"/>
    <w:rsid w:val="00DF4ED8"/>
    <w:rsid w:val="00DF50E1"/>
    <w:rsid w:val="00DF5298"/>
    <w:rsid w:val="00DF5305"/>
    <w:rsid w:val="00DF6687"/>
    <w:rsid w:val="00DF6A9D"/>
    <w:rsid w:val="00E004E2"/>
    <w:rsid w:val="00E01DE7"/>
    <w:rsid w:val="00E047D4"/>
    <w:rsid w:val="00E054F4"/>
    <w:rsid w:val="00E05B4A"/>
    <w:rsid w:val="00E05DD6"/>
    <w:rsid w:val="00E06A0B"/>
    <w:rsid w:val="00E07DB2"/>
    <w:rsid w:val="00E10450"/>
    <w:rsid w:val="00E10454"/>
    <w:rsid w:val="00E11053"/>
    <w:rsid w:val="00E125E2"/>
    <w:rsid w:val="00E12956"/>
    <w:rsid w:val="00E14BA2"/>
    <w:rsid w:val="00E17161"/>
    <w:rsid w:val="00E17906"/>
    <w:rsid w:val="00E21505"/>
    <w:rsid w:val="00E2164C"/>
    <w:rsid w:val="00E22004"/>
    <w:rsid w:val="00E22AD6"/>
    <w:rsid w:val="00E237B8"/>
    <w:rsid w:val="00E2440C"/>
    <w:rsid w:val="00E2458C"/>
    <w:rsid w:val="00E24BBA"/>
    <w:rsid w:val="00E2618E"/>
    <w:rsid w:val="00E26953"/>
    <w:rsid w:val="00E3269C"/>
    <w:rsid w:val="00E337DF"/>
    <w:rsid w:val="00E338DB"/>
    <w:rsid w:val="00E37756"/>
    <w:rsid w:val="00E37B28"/>
    <w:rsid w:val="00E40994"/>
    <w:rsid w:val="00E42D88"/>
    <w:rsid w:val="00E43DA0"/>
    <w:rsid w:val="00E454D8"/>
    <w:rsid w:val="00E45DA7"/>
    <w:rsid w:val="00E46CCB"/>
    <w:rsid w:val="00E47749"/>
    <w:rsid w:val="00E501DA"/>
    <w:rsid w:val="00E54020"/>
    <w:rsid w:val="00E540EA"/>
    <w:rsid w:val="00E562B3"/>
    <w:rsid w:val="00E569F3"/>
    <w:rsid w:val="00E56AE6"/>
    <w:rsid w:val="00E574C8"/>
    <w:rsid w:val="00E57735"/>
    <w:rsid w:val="00E619F8"/>
    <w:rsid w:val="00E628D8"/>
    <w:rsid w:val="00E62994"/>
    <w:rsid w:val="00E639ED"/>
    <w:rsid w:val="00E661C5"/>
    <w:rsid w:val="00E66452"/>
    <w:rsid w:val="00E6729F"/>
    <w:rsid w:val="00E67AAF"/>
    <w:rsid w:val="00E67F2B"/>
    <w:rsid w:val="00E70508"/>
    <w:rsid w:val="00E713B5"/>
    <w:rsid w:val="00E73026"/>
    <w:rsid w:val="00E736D0"/>
    <w:rsid w:val="00E739CF"/>
    <w:rsid w:val="00E744C6"/>
    <w:rsid w:val="00E745FF"/>
    <w:rsid w:val="00E75050"/>
    <w:rsid w:val="00E75DED"/>
    <w:rsid w:val="00E7604D"/>
    <w:rsid w:val="00E7705B"/>
    <w:rsid w:val="00E77C5B"/>
    <w:rsid w:val="00E81806"/>
    <w:rsid w:val="00E8184F"/>
    <w:rsid w:val="00E81997"/>
    <w:rsid w:val="00E8343F"/>
    <w:rsid w:val="00E84A42"/>
    <w:rsid w:val="00E85698"/>
    <w:rsid w:val="00E87847"/>
    <w:rsid w:val="00E921D8"/>
    <w:rsid w:val="00E9265B"/>
    <w:rsid w:val="00E9425B"/>
    <w:rsid w:val="00E97649"/>
    <w:rsid w:val="00EA1925"/>
    <w:rsid w:val="00EA4075"/>
    <w:rsid w:val="00EA411A"/>
    <w:rsid w:val="00EA4EC2"/>
    <w:rsid w:val="00EA56B6"/>
    <w:rsid w:val="00EA588E"/>
    <w:rsid w:val="00EA5FEC"/>
    <w:rsid w:val="00EA64A0"/>
    <w:rsid w:val="00EA7D25"/>
    <w:rsid w:val="00EB05E5"/>
    <w:rsid w:val="00EB2C1D"/>
    <w:rsid w:val="00EB2D59"/>
    <w:rsid w:val="00EB3FAF"/>
    <w:rsid w:val="00EB5F5D"/>
    <w:rsid w:val="00EB60E7"/>
    <w:rsid w:val="00EB6A4C"/>
    <w:rsid w:val="00EB77EA"/>
    <w:rsid w:val="00EC0601"/>
    <w:rsid w:val="00EC13A0"/>
    <w:rsid w:val="00EC16BB"/>
    <w:rsid w:val="00EC205F"/>
    <w:rsid w:val="00EC3AA7"/>
    <w:rsid w:val="00EC3F63"/>
    <w:rsid w:val="00EC410C"/>
    <w:rsid w:val="00EC6E20"/>
    <w:rsid w:val="00EC7F7F"/>
    <w:rsid w:val="00ED057C"/>
    <w:rsid w:val="00ED0B36"/>
    <w:rsid w:val="00ED0CE3"/>
    <w:rsid w:val="00ED21FE"/>
    <w:rsid w:val="00ED2335"/>
    <w:rsid w:val="00ED2F27"/>
    <w:rsid w:val="00ED4985"/>
    <w:rsid w:val="00ED6E2A"/>
    <w:rsid w:val="00EE0101"/>
    <w:rsid w:val="00EE20C9"/>
    <w:rsid w:val="00EE224D"/>
    <w:rsid w:val="00EE4AD1"/>
    <w:rsid w:val="00EE6CD4"/>
    <w:rsid w:val="00EF16EC"/>
    <w:rsid w:val="00EF2495"/>
    <w:rsid w:val="00EF2C10"/>
    <w:rsid w:val="00EF3B18"/>
    <w:rsid w:val="00EF4336"/>
    <w:rsid w:val="00EF5D22"/>
    <w:rsid w:val="00EF7100"/>
    <w:rsid w:val="00EF7C14"/>
    <w:rsid w:val="00F000B0"/>
    <w:rsid w:val="00F00A5E"/>
    <w:rsid w:val="00F02D20"/>
    <w:rsid w:val="00F03CE6"/>
    <w:rsid w:val="00F0524F"/>
    <w:rsid w:val="00F05B7A"/>
    <w:rsid w:val="00F10D8A"/>
    <w:rsid w:val="00F10EAB"/>
    <w:rsid w:val="00F1175F"/>
    <w:rsid w:val="00F13557"/>
    <w:rsid w:val="00F14C60"/>
    <w:rsid w:val="00F14D8B"/>
    <w:rsid w:val="00F156B9"/>
    <w:rsid w:val="00F15705"/>
    <w:rsid w:val="00F15DCC"/>
    <w:rsid w:val="00F16D83"/>
    <w:rsid w:val="00F1739D"/>
    <w:rsid w:val="00F21A89"/>
    <w:rsid w:val="00F22F1E"/>
    <w:rsid w:val="00F2306D"/>
    <w:rsid w:val="00F23B49"/>
    <w:rsid w:val="00F25008"/>
    <w:rsid w:val="00F25EC4"/>
    <w:rsid w:val="00F26FFE"/>
    <w:rsid w:val="00F302D2"/>
    <w:rsid w:val="00F30CE6"/>
    <w:rsid w:val="00F311D4"/>
    <w:rsid w:val="00F33D54"/>
    <w:rsid w:val="00F343D7"/>
    <w:rsid w:val="00F36798"/>
    <w:rsid w:val="00F378DC"/>
    <w:rsid w:val="00F37B65"/>
    <w:rsid w:val="00F417CB"/>
    <w:rsid w:val="00F41E48"/>
    <w:rsid w:val="00F42475"/>
    <w:rsid w:val="00F45E24"/>
    <w:rsid w:val="00F46B02"/>
    <w:rsid w:val="00F47691"/>
    <w:rsid w:val="00F50A1F"/>
    <w:rsid w:val="00F50FEB"/>
    <w:rsid w:val="00F5290F"/>
    <w:rsid w:val="00F57C88"/>
    <w:rsid w:val="00F60093"/>
    <w:rsid w:val="00F60737"/>
    <w:rsid w:val="00F60BB0"/>
    <w:rsid w:val="00F60D3D"/>
    <w:rsid w:val="00F621B5"/>
    <w:rsid w:val="00F629B0"/>
    <w:rsid w:val="00F63AB5"/>
    <w:rsid w:val="00F6411A"/>
    <w:rsid w:val="00F660FC"/>
    <w:rsid w:val="00F661D5"/>
    <w:rsid w:val="00F66863"/>
    <w:rsid w:val="00F67099"/>
    <w:rsid w:val="00F74FA2"/>
    <w:rsid w:val="00F757B2"/>
    <w:rsid w:val="00F759E0"/>
    <w:rsid w:val="00F806E4"/>
    <w:rsid w:val="00F81E7B"/>
    <w:rsid w:val="00F8243F"/>
    <w:rsid w:val="00F82AD4"/>
    <w:rsid w:val="00F82AEC"/>
    <w:rsid w:val="00F83B00"/>
    <w:rsid w:val="00F83E58"/>
    <w:rsid w:val="00F857AD"/>
    <w:rsid w:val="00F8594B"/>
    <w:rsid w:val="00F85EF9"/>
    <w:rsid w:val="00F86AB5"/>
    <w:rsid w:val="00F912ED"/>
    <w:rsid w:val="00F93ED2"/>
    <w:rsid w:val="00F948E8"/>
    <w:rsid w:val="00F95A12"/>
    <w:rsid w:val="00F95D79"/>
    <w:rsid w:val="00FA13B4"/>
    <w:rsid w:val="00FA2913"/>
    <w:rsid w:val="00FA2DBA"/>
    <w:rsid w:val="00FA3B54"/>
    <w:rsid w:val="00FA3C22"/>
    <w:rsid w:val="00FA4B23"/>
    <w:rsid w:val="00FA54AC"/>
    <w:rsid w:val="00FA58F0"/>
    <w:rsid w:val="00FB10D8"/>
    <w:rsid w:val="00FB120A"/>
    <w:rsid w:val="00FB260B"/>
    <w:rsid w:val="00FB3638"/>
    <w:rsid w:val="00FB3AAE"/>
    <w:rsid w:val="00FB3F77"/>
    <w:rsid w:val="00FB5B51"/>
    <w:rsid w:val="00FB7857"/>
    <w:rsid w:val="00FC05CB"/>
    <w:rsid w:val="00FC2D5F"/>
    <w:rsid w:val="00FC3330"/>
    <w:rsid w:val="00FC35B9"/>
    <w:rsid w:val="00FC3F10"/>
    <w:rsid w:val="00FC48E6"/>
    <w:rsid w:val="00FC4BB0"/>
    <w:rsid w:val="00FC5D7A"/>
    <w:rsid w:val="00FC7B1C"/>
    <w:rsid w:val="00FD0002"/>
    <w:rsid w:val="00FD2B7C"/>
    <w:rsid w:val="00FD4033"/>
    <w:rsid w:val="00FD404C"/>
    <w:rsid w:val="00FE0DED"/>
    <w:rsid w:val="00FE30DF"/>
    <w:rsid w:val="00FE375D"/>
    <w:rsid w:val="00FE3A15"/>
    <w:rsid w:val="00FE3BE9"/>
    <w:rsid w:val="00FE3C18"/>
    <w:rsid w:val="00FE434F"/>
    <w:rsid w:val="00FE5A5E"/>
    <w:rsid w:val="00FE75FF"/>
    <w:rsid w:val="00FE7BD4"/>
    <w:rsid w:val="00FF06C4"/>
    <w:rsid w:val="00FF096B"/>
    <w:rsid w:val="00FF0BBA"/>
    <w:rsid w:val="00FF0FB1"/>
    <w:rsid w:val="00FF1A34"/>
    <w:rsid w:val="00FF2A6B"/>
    <w:rsid w:val="00FF371F"/>
    <w:rsid w:val="00FF3F3B"/>
    <w:rsid w:val="00FF4B74"/>
    <w:rsid w:val="00FF5193"/>
    <w:rsid w:val="00FF5705"/>
    <w:rsid w:val="00FF58E7"/>
    <w:rsid w:val="00FF6537"/>
    <w:rsid w:val="00FF65E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9A"/>
    <w:rPr>
      <w:rFonts w:ascii="Arial" w:hAnsi="Arial"/>
      <w:sz w:val="24"/>
      <w:lang w:eastAsia="fr-FR"/>
    </w:rPr>
  </w:style>
  <w:style w:type="paragraph" w:styleId="Titre1">
    <w:name w:val="heading 1"/>
    <w:basedOn w:val="Normal"/>
    <w:next w:val="Normal"/>
    <w:qFormat/>
    <w:pPr>
      <w:keepNext/>
      <w:jc w:val="both"/>
      <w:outlineLvl w:val="0"/>
    </w:pPr>
    <w:rPr>
      <w:b/>
      <w:bCs/>
      <w:sz w:val="20"/>
      <w:u w:val="single"/>
    </w:rPr>
  </w:style>
  <w:style w:type="paragraph" w:styleId="Titre2">
    <w:name w:val="heading 2"/>
    <w:basedOn w:val="Normal"/>
    <w:next w:val="Normal"/>
    <w:qFormat/>
    <w:pPr>
      <w:keepNext/>
      <w:outlineLvl w:val="1"/>
    </w:pPr>
    <w:rPr>
      <w:b/>
      <w:u w:val="single"/>
      <w:lang w:val="fr-FR"/>
    </w:rPr>
  </w:style>
  <w:style w:type="paragraph" w:styleId="Titre3">
    <w:name w:val="heading 3"/>
    <w:basedOn w:val="Normal"/>
    <w:next w:val="Normal"/>
    <w:qFormat/>
    <w:pPr>
      <w:keepNext/>
      <w:ind w:firstLine="708"/>
      <w:jc w:val="center"/>
      <w:outlineLvl w:val="2"/>
    </w:pPr>
    <w:rPr>
      <w:b/>
      <w:bCs/>
      <w:u w:val="single"/>
    </w:rPr>
  </w:style>
  <w:style w:type="paragraph" w:styleId="Titre4">
    <w:name w:val="heading 4"/>
    <w:basedOn w:val="Normal"/>
    <w:next w:val="Normal"/>
    <w:qFormat/>
    <w:pPr>
      <w:keepNext/>
      <w:ind w:left="1418" w:firstLine="7"/>
      <w:jc w:val="both"/>
      <w:outlineLvl w:val="3"/>
    </w:pPr>
    <w:rPr>
      <w:b/>
      <w:u w:val="single"/>
    </w:rPr>
  </w:style>
  <w:style w:type="paragraph" w:styleId="Titre5">
    <w:name w:val="heading 5"/>
    <w:basedOn w:val="Normal"/>
    <w:next w:val="Normal"/>
    <w:qFormat/>
    <w:pPr>
      <w:keepNext/>
      <w:numPr>
        <w:numId w:val="1"/>
      </w:numPr>
      <w:jc w:val="both"/>
      <w:outlineLvl w:val="4"/>
    </w:pPr>
    <w:rPr>
      <w:b/>
      <w:u w:val="single"/>
    </w:rPr>
  </w:style>
  <w:style w:type="paragraph" w:styleId="Titre6">
    <w:name w:val="heading 6"/>
    <w:basedOn w:val="Normal"/>
    <w:next w:val="Normal"/>
    <w:qFormat/>
    <w:pPr>
      <w:spacing w:before="240" w:after="60"/>
      <w:outlineLvl w:val="5"/>
    </w:pPr>
    <w:rPr>
      <w:rFonts w:ascii="Times New Roman" w:hAnsi="Times New Roman"/>
      <w:b/>
      <w:bCs/>
      <w:sz w:val="22"/>
      <w:szCs w:val="22"/>
    </w:rPr>
  </w:style>
  <w:style w:type="paragraph" w:styleId="Titre7">
    <w:name w:val="heading 7"/>
    <w:basedOn w:val="Normal"/>
    <w:next w:val="Normal"/>
    <w:qFormat/>
    <w:pPr>
      <w:spacing w:before="240" w:after="60"/>
      <w:outlineLvl w:val="6"/>
    </w:pPr>
    <w:rPr>
      <w:rFonts w:ascii="Times New Roman" w:hAnsi="Times New Roman"/>
      <w:szCs w:val="24"/>
    </w:rPr>
  </w:style>
  <w:style w:type="paragraph" w:styleId="Titre8">
    <w:name w:val="heading 8"/>
    <w:basedOn w:val="Normal"/>
    <w:next w:val="Normal"/>
    <w:qFormat/>
    <w:pPr>
      <w:keepNext/>
      <w:tabs>
        <w:tab w:val="left" w:pos="1985"/>
      </w:tabs>
      <w:ind w:left="2127"/>
      <w:jc w:val="both"/>
      <w:outlineLvl w:val="7"/>
    </w:pPr>
    <w:rPr>
      <w:b/>
      <w:u w:val="single"/>
    </w:rPr>
  </w:style>
  <w:style w:type="paragraph" w:styleId="Titre9">
    <w:name w:val="heading 9"/>
    <w:basedOn w:val="Normal"/>
    <w:next w:val="Normal"/>
    <w:qFormat/>
    <w:pPr>
      <w:keepNext/>
      <w:ind w:firstLine="705"/>
      <w:jc w:val="both"/>
      <w:outlineLvl w:val="8"/>
    </w:pPr>
    <w:rPr>
      <w:rFonts w:ascii="Tahoma" w:hAnsi="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Pr>
      <w:rFonts w:ascii="Arial" w:hAnsi="Arial"/>
      <w:b/>
      <w:bCs/>
      <w:u w:val="single"/>
      <w:lang w:eastAsia="fr-FR"/>
    </w:rPr>
  </w:style>
  <w:style w:type="character" w:customStyle="1" w:styleId="Titre2Car">
    <w:name w:val="Titre 2 Car"/>
    <w:rPr>
      <w:rFonts w:ascii="Arial" w:hAnsi="Arial"/>
      <w:b/>
      <w:sz w:val="24"/>
      <w:u w:val="single"/>
      <w:lang w:val="fr-FR" w:eastAsia="fr-FR"/>
    </w:rPr>
  </w:style>
  <w:style w:type="character" w:customStyle="1" w:styleId="Titre3Car">
    <w:name w:val="Titre 3 Car"/>
    <w:rPr>
      <w:rFonts w:ascii="Arial" w:hAnsi="Arial"/>
      <w:b/>
      <w:bCs/>
      <w:sz w:val="24"/>
      <w:u w:val="single"/>
      <w:lang w:eastAsia="fr-FR"/>
    </w:rPr>
  </w:style>
  <w:style w:type="paragraph" w:styleId="Retraitcorpsdetexte">
    <w:name w:val="Body Text Indent"/>
    <w:basedOn w:val="Normal"/>
    <w:semiHidden/>
    <w:pPr>
      <w:ind w:left="1416"/>
      <w:jc w:val="both"/>
    </w:pPr>
  </w:style>
  <w:style w:type="character" w:customStyle="1" w:styleId="RetraitcorpsdetexteCar">
    <w:name w:val="Retrait corps de texte Car"/>
    <w:rPr>
      <w:rFonts w:ascii="Arial" w:hAnsi="Arial"/>
      <w:sz w:val="24"/>
      <w:lang w:eastAsia="fr-FR"/>
    </w:rPr>
  </w:style>
  <w:style w:type="paragraph" w:styleId="Retraitcorpsdetexte2">
    <w:name w:val="Body Text Indent 2"/>
    <w:basedOn w:val="Normal"/>
    <w:link w:val="Retraitcorpsdetexte2Car"/>
    <w:semiHidden/>
    <w:pPr>
      <w:ind w:left="1410"/>
      <w:jc w:val="both"/>
    </w:pPr>
  </w:style>
  <w:style w:type="paragraph" w:styleId="Retraitcorpsdetexte3">
    <w:name w:val="Body Text Indent 3"/>
    <w:basedOn w:val="Normal"/>
    <w:pPr>
      <w:ind w:left="1418"/>
      <w:jc w:val="both"/>
    </w:pPr>
  </w:style>
  <w:style w:type="paragraph" w:styleId="Titre">
    <w:name w:val="Title"/>
    <w:basedOn w:val="Normal"/>
    <w:qFormat/>
    <w:pPr>
      <w:jc w:val="center"/>
    </w:pPr>
    <w:rPr>
      <w:rFonts w:ascii="Times New Roman" w:hAnsi="Times New Roman"/>
      <w:b/>
      <w:u w:val="single"/>
    </w:rPr>
  </w:style>
  <w:style w:type="paragraph" w:styleId="Corpsdetexte3">
    <w:name w:val="Body Text 3"/>
    <w:basedOn w:val="Normal"/>
    <w:semiHidden/>
    <w:pPr>
      <w:spacing w:after="120"/>
    </w:pPr>
    <w:rPr>
      <w:sz w:val="16"/>
      <w:szCs w:val="16"/>
    </w:rPr>
  </w:style>
  <w:style w:type="paragraph" w:styleId="En-tte">
    <w:name w:val="header"/>
    <w:basedOn w:val="Normal"/>
    <w:uiPriority w:val="99"/>
    <w:pPr>
      <w:tabs>
        <w:tab w:val="center" w:pos="4536"/>
        <w:tab w:val="right" w:pos="9072"/>
      </w:tabs>
    </w:pPr>
  </w:style>
  <w:style w:type="character" w:customStyle="1" w:styleId="En-tteCar">
    <w:name w:val="En-tête Car"/>
    <w:uiPriority w:val="99"/>
    <w:rPr>
      <w:rFonts w:ascii="Arial" w:hAnsi="Arial"/>
      <w:sz w:val="24"/>
      <w:lang w:eastAsia="fr-FR"/>
    </w:rPr>
  </w:style>
  <w:style w:type="paragraph" w:styleId="Pieddepage">
    <w:name w:val="footer"/>
    <w:basedOn w:val="Normal"/>
    <w:uiPriority w:val="99"/>
    <w:pPr>
      <w:tabs>
        <w:tab w:val="center" w:pos="4536"/>
        <w:tab w:val="right" w:pos="9072"/>
      </w:tabs>
    </w:pPr>
  </w:style>
  <w:style w:type="character" w:customStyle="1" w:styleId="PieddepageCar">
    <w:name w:val="Pied de page Car"/>
    <w:uiPriority w:val="99"/>
    <w:rPr>
      <w:rFonts w:ascii="Arial" w:hAnsi="Arial"/>
      <w:sz w:val="24"/>
      <w:lang w:eastAsia="fr-FR"/>
    </w:rPr>
  </w:style>
  <w:style w:type="paragraph" w:styleId="NormalWeb">
    <w:name w:val="Normal (Web)"/>
    <w:basedOn w:val="Normal"/>
    <w:semiHidden/>
    <w:pPr>
      <w:spacing w:before="100" w:beforeAutospacing="1" w:after="100" w:afterAutospacing="1"/>
    </w:pPr>
    <w:rPr>
      <w:rFonts w:ascii="Times New Roman" w:hAnsi="Times New Roman"/>
      <w:color w:val="000000"/>
      <w:szCs w:val="24"/>
      <w:lang w:val="fr-FR"/>
    </w:rPr>
  </w:style>
  <w:style w:type="paragraph" w:styleId="Textedebulles">
    <w:name w:val="Balloon Text"/>
    <w:basedOn w:val="Normal"/>
    <w:semiHidden/>
    <w:rPr>
      <w:rFonts w:ascii="Tahoma" w:hAnsi="Tahoma" w:cs="Tahoma"/>
      <w:sz w:val="16"/>
      <w:szCs w:val="16"/>
    </w:rPr>
  </w:style>
  <w:style w:type="character" w:customStyle="1" w:styleId="TextedebullesCar">
    <w:name w:val="Texte de bulles Car"/>
    <w:semiHidden/>
    <w:rPr>
      <w:rFonts w:ascii="Tahoma" w:hAnsi="Tahoma" w:cs="Tahoma"/>
      <w:sz w:val="16"/>
      <w:szCs w:val="16"/>
      <w:lang w:eastAsia="fr-FR"/>
    </w:rPr>
  </w:style>
  <w:style w:type="paragraph" w:styleId="Corpsdetexte">
    <w:name w:val="Body Text"/>
    <w:basedOn w:val="Normal"/>
    <w:semiHidden/>
    <w:pPr>
      <w:spacing w:after="120"/>
    </w:pPr>
  </w:style>
  <w:style w:type="paragraph" w:customStyle="1" w:styleId="Retraitcorpsdetexte31">
    <w:name w:val="Retrait corps de texte 31"/>
    <w:basedOn w:val="Normal"/>
    <w:pPr>
      <w:widowControl w:val="0"/>
      <w:ind w:left="540" w:hanging="540"/>
    </w:pPr>
    <w:rPr>
      <w:rFonts w:ascii="Times New Roman" w:hAnsi="Times New Roman"/>
      <w:b/>
      <w:bCs/>
      <w:sz w:val="32"/>
      <w:szCs w:val="32"/>
    </w:rPr>
  </w:style>
  <w:style w:type="paragraph" w:customStyle="1" w:styleId="parrglement">
    <w:name w:val="par. règlement"/>
    <w:basedOn w:val="Normal"/>
    <w:pPr>
      <w:ind w:left="560" w:hanging="560"/>
      <w:jc w:val="both"/>
    </w:pPr>
    <w:rPr>
      <w:rFonts w:ascii="Times New Roman" w:hAnsi="Times New Roman"/>
      <w:sz w:val="26"/>
      <w:lang w:val="fr-FR"/>
    </w:rPr>
  </w:style>
  <w:style w:type="paragraph" w:styleId="Corpsdetexte2">
    <w:name w:val="Body Text 2"/>
    <w:basedOn w:val="Normal"/>
    <w:semiHidden/>
    <w:pPr>
      <w:tabs>
        <w:tab w:val="left" w:pos="720"/>
      </w:tabs>
      <w:jc w:val="both"/>
    </w:pPr>
    <w:rPr>
      <w:rFonts w:ascii="Times New Roman" w:hAnsi="Times New Roman"/>
    </w:rPr>
  </w:style>
  <w:style w:type="paragraph" w:styleId="PrformatHTML">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BodyText23">
    <w:name w:val="Body Text 23"/>
    <w:basedOn w:val="Normal"/>
    <w:pPr>
      <w:widowControl w:val="0"/>
      <w:jc w:val="both"/>
    </w:pPr>
    <w:rPr>
      <w:rFonts w:ascii="Tahoma" w:hAnsi="Tahoma" w:cs="Tahoma"/>
      <w:sz w:val="20"/>
    </w:rPr>
  </w:style>
  <w:style w:type="paragraph" w:styleId="Paragraphedeliste">
    <w:name w:val="List Paragraph"/>
    <w:basedOn w:val="Normal"/>
    <w:uiPriority w:val="34"/>
    <w:qFormat/>
    <w:pPr>
      <w:ind w:left="708"/>
    </w:pPr>
    <w:rPr>
      <w:rFonts w:ascii="Times New Roman" w:hAnsi="Times New Roman"/>
      <w:sz w:val="20"/>
    </w:rPr>
  </w:style>
  <w:style w:type="character" w:customStyle="1" w:styleId="Retraitcorpsdetexte3Car">
    <w:name w:val="Retrait corps de texte 3 Car"/>
    <w:rPr>
      <w:rFonts w:ascii="Arial" w:hAnsi="Arial"/>
      <w:sz w:val="24"/>
      <w:lang w:eastAsia="fr-FR"/>
    </w:rPr>
  </w:style>
  <w:style w:type="paragraph" w:styleId="Listepuces">
    <w:name w:val="List Bullet"/>
    <w:basedOn w:val="Normal"/>
    <w:semiHidden/>
    <w:pPr>
      <w:numPr>
        <w:numId w:val="2"/>
      </w:numPr>
      <w:contextualSpacing/>
    </w:pPr>
  </w:style>
  <w:style w:type="character" w:customStyle="1" w:styleId="ATTENDU">
    <w:name w:val="ATTENDU"/>
    <w:rPr>
      <w:rFonts w:ascii="Arial Narrow" w:hAnsi="Arial Narrow"/>
      <w:b/>
      <w:caps/>
      <w:dstrike w:val="0"/>
      <w:sz w:val="22"/>
      <w:vertAlign w:val="baseline"/>
    </w:rPr>
  </w:style>
  <w:style w:type="paragraph" w:customStyle="1" w:styleId="Rsolution">
    <w:name w:val="Résolution"/>
    <w:basedOn w:val="Normal"/>
    <w:pPr>
      <w:spacing w:before="120"/>
      <w:jc w:val="both"/>
    </w:pPr>
    <w:rPr>
      <w:rFonts w:ascii="Arial Narrow" w:eastAsia="Times" w:hAnsi="Arial Narrow"/>
      <w:sz w:val="22"/>
      <w:szCs w:val="22"/>
      <w:lang w:val="fr-FR" w:eastAsia="en-US"/>
    </w:rPr>
  </w:style>
  <w:style w:type="paragraph" w:customStyle="1" w:styleId="Annexes">
    <w:name w:val="Annexes"/>
    <w:basedOn w:val="Normal"/>
    <w:pPr>
      <w:jc w:val="center"/>
    </w:pPr>
    <w:rPr>
      <w:rFonts w:ascii="Times New Roman" w:hAnsi="Times New Roman"/>
      <w:b/>
      <w:szCs w:val="24"/>
      <w:lang w:eastAsia="fr-CA"/>
    </w:rPr>
  </w:style>
  <w:style w:type="paragraph" w:customStyle="1" w:styleId="titreannexes">
    <w:name w:val="titre annexes"/>
    <w:basedOn w:val="Normal"/>
    <w:pPr>
      <w:jc w:val="center"/>
    </w:pPr>
    <w:rPr>
      <w:rFonts w:ascii="Times New Roman" w:hAnsi="Times New Roman"/>
      <w:b/>
      <w:sz w:val="22"/>
      <w:szCs w:val="22"/>
      <w:lang w:eastAsia="fr-CA"/>
    </w:rPr>
  </w:style>
  <w:style w:type="paragraph" w:styleId="TM1">
    <w:name w:val="toc 1"/>
    <w:basedOn w:val="Normal"/>
    <w:next w:val="Normal"/>
    <w:autoRedefine/>
    <w:semiHidden/>
    <w:pPr>
      <w:tabs>
        <w:tab w:val="left" w:pos="480"/>
        <w:tab w:val="right" w:leader="dot" w:pos="6946"/>
        <w:tab w:val="right" w:leader="dot" w:pos="8630"/>
      </w:tabs>
      <w:ind w:left="426" w:hanging="568"/>
      <w:jc w:val="center"/>
    </w:pPr>
    <w:rPr>
      <w:rFonts w:ascii="Times New Roman" w:hAnsi="Times New Roman"/>
      <w:szCs w:val="24"/>
      <w:lang w:eastAsia="fr-CA"/>
    </w:rPr>
  </w:style>
  <w:style w:type="character" w:styleId="Lienhypertexte">
    <w:name w:val="Hyperlink"/>
    <w:semiHidden/>
    <w:rPr>
      <w:color w:val="0000FF"/>
      <w:u w:val="single"/>
    </w:rPr>
  </w:style>
  <w:style w:type="paragraph" w:styleId="TM2">
    <w:name w:val="toc 2"/>
    <w:basedOn w:val="Normal"/>
    <w:next w:val="Normal"/>
    <w:autoRedefine/>
    <w:semiHidden/>
    <w:pPr>
      <w:tabs>
        <w:tab w:val="left" w:pos="960"/>
        <w:tab w:val="right" w:leader="dot" w:pos="6804"/>
        <w:tab w:val="right" w:leader="dot" w:pos="8632"/>
      </w:tabs>
      <w:ind w:left="900" w:hanging="660"/>
    </w:pPr>
    <w:rPr>
      <w:rFonts w:ascii="Times New Roman" w:hAnsi="Times New Roman"/>
      <w:szCs w:val="24"/>
      <w:lang w:eastAsia="fr-CA"/>
    </w:rPr>
  </w:style>
  <w:style w:type="paragraph" w:styleId="TM3">
    <w:name w:val="toc 3"/>
    <w:basedOn w:val="Normal"/>
    <w:next w:val="Normal"/>
    <w:autoRedefine/>
    <w:semiHidden/>
    <w:pPr>
      <w:ind w:left="480"/>
    </w:pPr>
    <w:rPr>
      <w:rFonts w:ascii="Times New Roman" w:hAnsi="Times New Roman"/>
      <w:szCs w:val="24"/>
      <w:lang w:eastAsia="fr-CA"/>
    </w:rPr>
  </w:style>
  <w:style w:type="paragraph" w:customStyle="1" w:styleId="CarCarCarCarCar">
    <w:name w:val="Car Car Car Car Car"/>
    <w:basedOn w:val="Normal"/>
    <w:rPr>
      <w:rFonts w:cs="Arial"/>
      <w:sz w:val="22"/>
      <w:szCs w:val="22"/>
      <w:lang w:val="en-AU" w:eastAsia="en-US"/>
    </w:rPr>
  </w:style>
  <w:style w:type="paragraph" w:styleId="Commentaire">
    <w:name w:val="annotation text"/>
    <w:basedOn w:val="Normal"/>
    <w:uiPriority w:val="99"/>
    <w:semiHidden/>
    <w:rPr>
      <w:rFonts w:ascii="Times New Roman" w:hAnsi="Times New Roman"/>
      <w:sz w:val="20"/>
      <w:lang w:eastAsia="fr-CA"/>
    </w:rPr>
  </w:style>
  <w:style w:type="character" w:customStyle="1" w:styleId="CommentaireCar">
    <w:name w:val="Commentaire Car"/>
    <w:basedOn w:val="Policepardfaut"/>
    <w:uiPriority w:val="99"/>
    <w:semiHidden/>
  </w:style>
  <w:style w:type="character" w:customStyle="1" w:styleId="ObjetducommentaireCar">
    <w:name w:val="Objet du commentaire Car"/>
    <w:semiHidden/>
    <w:rPr>
      <w:b/>
      <w:bCs/>
    </w:rPr>
  </w:style>
  <w:style w:type="paragraph" w:styleId="Objetducommentaire">
    <w:name w:val="annotation subject"/>
    <w:basedOn w:val="Commentaire"/>
    <w:next w:val="Commentaire"/>
    <w:semiHidden/>
    <w:rPr>
      <w:b/>
      <w:bCs/>
    </w:rPr>
  </w:style>
  <w:style w:type="paragraph" w:customStyle="1" w:styleId="CharChar1">
    <w:name w:val="Char Char1"/>
    <w:basedOn w:val="Normal"/>
    <w:rPr>
      <w:rFonts w:cs="Arial"/>
      <w:sz w:val="22"/>
      <w:szCs w:val="22"/>
      <w:lang w:val="en-AU" w:eastAsia="en-US"/>
    </w:rPr>
  </w:style>
  <w:style w:type="character" w:styleId="Numrodepage">
    <w:name w:val="page number"/>
    <w:basedOn w:val="Policepardfaut"/>
    <w:semiHidden/>
  </w:style>
  <w:style w:type="character" w:customStyle="1" w:styleId="setm1">
    <w:name w:val="s_etm1"/>
    <w:rPr>
      <w:rFonts w:ascii="Verdana" w:hAnsi="Verdana" w:hint="default"/>
      <w:b w:val="0"/>
      <w:bCs w:val="0"/>
      <w:i w:val="0"/>
      <w:iCs w:val="0"/>
      <w:color w:val="5A0000"/>
      <w:sz w:val="20"/>
      <w:szCs w:val="20"/>
    </w:rPr>
  </w:style>
  <w:style w:type="paragraph" w:customStyle="1" w:styleId="Paragraphestandard">
    <w:name w:val="[Paragraphe standard]"/>
    <w:basedOn w:val="Normal"/>
    <w:pPr>
      <w:widowControl w:val="0"/>
      <w:autoSpaceDE w:val="0"/>
      <w:autoSpaceDN w:val="0"/>
      <w:adjustRightInd w:val="0"/>
      <w:spacing w:line="288" w:lineRule="auto"/>
      <w:textAlignment w:val="center"/>
    </w:pPr>
    <w:rPr>
      <w:rFonts w:ascii="Times-Roman" w:eastAsia="Cambria" w:hAnsi="Times-Roman" w:cs="Times-Roman"/>
      <w:color w:val="000000"/>
      <w:szCs w:val="24"/>
      <w:lang w:val="fr-FR" w:eastAsia="en-US"/>
    </w:rPr>
  </w:style>
  <w:style w:type="paragraph" w:styleId="Notedebasdepage">
    <w:name w:val="footnote text"/>
    <w:basedOn w:val="Normal"/>
    <w:semiHidden/>
    <w:rPr>
      <w:rFonts w:ascii="Times New Roman" w:hAnsi="Times New Roman"/>
      <w:sz w:val="20"/>
      <w:lang w:val="fr-FR"/>
    </w:rPr>
  </w:style>
  <w:style w:type="character" w:customStyle="1" w:styleId="NotedebasdepageCar">
    <w:name w:val="Note de bas de page Car"/>
    <w:semiHidden/>
    <w:rPr>
      <w:lang w:val="fr-FR" w:eastAsia="fr-FR"/>
    </w:rPr>
  </w:style>
  <w:style w:type="character" w:styleId="Appelnotedebasdep">
    <w:name w:val="footnote reference"/>
    <w:semiHidden/>
    <w:rPr>
      <w:vertAlign w:val="superscript"/>
    </w:rPr>
  </w:style>
  <w:style w:type="character" w:customStyle="1" w:styleId="TitreCar">
    <w:name w:val="Titre Car"/>
    <w:rPr>
      <w:b/>
      <w:sz w:val="24"/>
      <w:u w:val="single"/>
      <w:lang w:eastAsia="fr-FR"/>
    </w:rPr>
  </w:style>
  <w:style w:type="paragraph" w:styleId="Sous-titre">
    <w:name w:val="Subtitle"/>
    <w:basedOn w:val="Normal"/>
    <w:qFormat/>
    <w:pPr>
      <w:jc w:val="center"/>
    </w:pPr>
    <w:rPr>
      <w:rFonts w:cs="Arial"/>
      <w:b/>
      <w:bCs/>
      <w:sz w:val="22"/>
      <w:szCs w:val="24"/>
      <w:u w:val="single"/>
    </w:rPr>
  </w:style>
  <w:style w:type="character" w:customStyle="1" w:styleId="Sous-titreCar">
    <w:name w:val="Sous-titre Car"/>
    <w:rPr>
      <w:rFonts w:ascii="Arial" w:hAnsi="Arial" w:cs="Arial"/>
      <w:b/>
      <w:bCs/>
      <w:sz w:val="22"/>
      <w:szCs w:val="24"/>
      <w:u w:val="single"/>
      <w:lang w:eastAsia="fr-FR"/>
    </w:rPr>
  </w:style>
  <w:style w:type="paragraph" w:styleId="Sansinterligne">
    <w:name w:val="No Spacing"/>
    <w:uiPriority w:val="1"/>
    <w:qFormat/>
    <w:rsid w:val="002C58CD"/>
    <w:rPr>
      <w:rFonts w:ascii="Calibri" w:hAnsi="Calibri"/>
      <w:sz w:val="22"/>
      <w:szCs w:val="22"/>
    </w:rPr>
  </w:style>
  <w:style w:type="character" w:customStyle="1" w:styleId="Retraitcorpsdetexte2Car">
    <w:name w:val="Retrait corps de texte 2 Car"/>
    <w:link w:val="Retraitcorpsdetexte2"/>
    <w:semiHidden/>
    <w:rsid w:val="0024403E"/>
    <w:rPr>
      <w:rFonts w:ascii="Arial" w:hAnsi="Arial"/>
      <w:sz w:val="24"/>
      <w:lang w:eastAsia="fr-FR"/>
    </w:rPr>
  </w:style>
  <w:style w:type="character" w:styleId="Marquedecommentaire">
    <w:name w:val="annotation reference"/>
    <w:basedOn w:val="Policepardfaut"/>
    <w:uiPriority w:val="99"/>
    <w:semiHidden/>
    <w:unhideWhenUsed/>
    <w:rsid w:val="006A2E5E"/>
    <w:rPr>
      <w:sz w:val="18"/>
      <w:szCs w:val="18"/>
    </w:rPr>
  </w:style>
  <w:style w:type="paragraph" w:customStyle="1" w:styleId="Style">
    <w:name w:val="Style"/>
    <w:rsid w:val="00F81E7B"/>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9A"/>
    <w:rPr>
      <w:rFonts w:ascii="Arial" w:hAnsi="Arial"/>
      <w:sz w:val="24"/>
      <w:lang w:eastAsia="fr-FR"/>
    </w:rPr>
  </w:style>
  <w:style w:type="paragraph" w:styleId="Titre1">
    <w:name w:val="heading 1"/>
    <w:basedOn w:val="Normal"/>
    <w:next w:val="Normal"/>
    <w:qFormat/>
    <w:pPr>
      <w:keepNext/>
      <w:jc w:val="both"/>
      <w:outlineLvl w:val="0"/>
    </w:pPr>
    <w:rPr>
      <w:b/>
      <w:bCs/>
      <w:sz w:val="20"/>
      <w:u w:val="single"/>
    </w:rPr>
  </w:style>
  <w:style w:type="paragraph" w:styleId="Titre2">
    <w:name w:val="heading 2"/>
    <w:basedOn w:val="Normal"/>
    <w:next w:val="Normal"/>
    <w:qFormat/>
    <w:pPr>
      <w:keepNext/>
      <w:outlineLvl w:val="1"/>
    </w:pPr>
    <w:rPr>
      <w:b/>
      <w:u w:val="single"/>
      <w:lang w:val="fr-FR"/>
    </w:rPr>
  </w:style>
  <w:style w:type="paragraph" w:styleId="Titre3">
    <w:name w:val="heading 3"/>
    <w:basedOn w:val="Normal"/>
    <w:next w:val="Normal"/>
    <w:qFormat/>
    <w:pPr>
      <w:keepNext/>
      <w:ind w:firstLine="708"/>
      <w:jc w:val="center"/>
      <w:outlineLvl w:val="2"/>
    </w:pPr>
    <w:rPr>
      <w:b/>
      <w:bCs/>
      <w:u w:val="single"/>
    </w:rPr>
  </w:style>
  <w:style w:type="paragraph" w:styleId="Titre4">
    <w:name w:val="heading 4"/>
    <w:basedOn w:val="Normal"/>
    <w:next w:val="Normal"/>
    <w:qFormat/>
    <w:pPr>
      <w:keepNext/>
      <w:ind w:left="1418" w:firstLine="7"/>
      <w:jc w:val="both"/>
      <w:outlineLvl w:val="3"/>
    </w:pPr>
    <w:rPr>
      <w:b/>
      <w:u w:val="single"/>
    </w:rPr>
  </w:style>
  <w:style w:type="paragraph" w:styleId="Titre5">
    <w:name w:val="heading 5"/>
    <w:basedOn w:val="Normal"/>
    <w:next w:val="Normal"/>
    <w:qFormat/>
    <w:pPr>
      <w:keepNext/>
      <w:numPr>
        <w:numId w:val="1"/>
      </w:numPr>
      <w:jc w:val="both"/>
      <w:outlineLvl w:val="4"/>
    </w:pPr>
    <w:rPr>
      <w:b/>
      <w:u w:val="single"/>
    </w:rPr>
  </w:style>
  <w:style w:type="paragraph" w:styleId="Titre6">
    <w:name w:val="heading 6"/>
    <w:basedOn w:val="Normal"/>
    <w:next w:val="Normal"/>
    <w:qFormat/>
    <w:pPr>
      <w:spacing w:before="240" w:after="60"/>
      <w:outlineLvl w:val="5"/>
    </w:pPr>
    <w:rPr>
      <w:rFonts w:ascii="Times New Roman" w:hAnsi="Times New Roman"/>
      <w:b/>
      <w:bCs/>
      <w:sz w:val="22"/>
      <w:szCs w:val="22"/>
    </w:rPr>
  </w:style>
  <w:style w:type="paragraph" w:styleId="Titre7">
    <w:name w:val="heading 7"/>
    <w:basedOn w:val="Normal"/>
    <w:next w:val="Normal"/>
    <w:qFormat/>
    <w:pPr>
      <w:spacing w:before="240" w:after="60"/>
      <w:outlineLvl w:val="6"/>
    </w:pPr>
    <w:rPr>
      <w:rFonts w:ascii="Times New Roman" w:hAnsi="Times New Roman"/>
      <w:szCs w:val="24"/>
    </w:rPr>
  </w:style>
  <w:style w:type="paragraph" w:styleId="Titre8">
    <w:name w:val="heading 8"/>
    <w:basedOn w:val="Normal"/>
    <w:next w:val="Normal"/>
    <w:qFormat/>
    <w:pPr>
      <w:keepNext/>
      <w:tabs>
        <w:tab w:val="left" w:pos="1985"/>
      </w:tabs>
      <w:ind w:left="2127"/>
      <w:jc w:val="both"/>
      <w:outlineLvl w:val="7"/>
    </w:pPr>
    <w:rPr>
      <w:b/>
      <w:u w:val="single"/>
    </w:rPr>
  </w:style>
  <w:style w:type="paragraph" w:styleId="Titre9">
    <w:name w:val="heading 9"/>
    <w:basedOn w:val="Normal"/>
    <w:next w:val="Normal"/>
    <w:qFormat/>
    <w:pPr>
      <w:keepNext/>
      <w:ind w:firstLine="705"/>
      <w:jc w:val="both"/>
      <w:outlineLvl w:val="8"/>
    </w:pPr>
    <w:rPr>
      <w:rFonts w:ascii="Tahoma" w:hAnsi="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Pr>
      <w:rFonts w:ascii="Arial" w:hAnsi="Arial"/>
      <w:b/>
      <w:bCs/>
      <w:u w:val="single"/>
      <w:lang w:eastAsia="fr-FR"/>
    </w:rPr>
  </w:style>
  <w:style w:type="character" w:customStyle="1" w:styleId="Titre2Car">
    <w:name w:val="Titre 2 Car"/>
    <w:rPr>
      <w:rFonts w:ascii="Arial" w:hAnsi="Arial"/>
      <w:b/>
      <w:sz w:val="24"/>
      <w:u w:val="single"/>
      <w:lang w:val="fr-FR" w:eastAsia="fr-FR"/>
    </w:rPr>
  </w:style>
  <w:style w:type="character" w:customStyle="1" w:styleId="Titre3Car">
    <w:name w:val="Titre 3 Car"/>
    <w:rPr>
      <w:rFonts w:ascii="Arial" w:hAnsi="Arial"/>
      <w:b/>
      <w:bCs/>
      <w:sz w:val="24"/>
      <w:u w:val="single"/>
      <w:lang w:eastAsia="fr-FR"/>
    </w:rPr>
  </w:style>
  <w:style w:type="paragraph" w:styleId="Retraitcorpsdetexte">
    <w:name w:val="Body Text Indent"/>
    <w:basedOn w:val="Normal"/>
    <w:semiHidden/>
    <w:pPr>
      <w:ind w:left="1416"/>
      <w:jc w:val="both"/>
    </w:pPr>
  </w:style>
  <w:style w:type="character" w:customStyle="1" w:styleId="RetraitcorpsdetexteCar">
    <w:name w:val="Retrait corps de texte Car"/>
    <w:rPr>
      <w:rFonts w:ascii="Arial" w:hAnsi="Arial"/>
      <w:sz w:val="24"/>
      <w:lang w:eastAsia="fr-FR"/>
    </w:rPr>
  </w:style>
  <w:style w:type="paragraph" w:styleId="Retraitcorpsdetexte2">
    <w:name w:val="Body Text Indent 2"/>
    <w:basedOn w:val="Normal"/>
    <w:link w:val="Retraitcorpsdetexte2Car"/>
    <w:semiHidden/>
    <w:pPr>
      <w:ind w:left="1410"/>
      <w:jc w:val="both"/>
    </w:pPr>
  </w:style>
  <w:style w:type="paragraph" w:styleId="Retraitcorpsdetexte3">
    <w:name w:val="Body Text Indent 3"/>
    <w:basedOn w:val="Normal"/>
    <w:pPr>
      <w:ind w:left="1418"/>
      <w:jc w:val="both"/>
    </w:pPr>
  </w:style>
  <w:style w:type="paragraph" w:styleId="Titre">
    <w:name w:val="Title"/>
    <w:basedOn w:val="Normal"/>
    <w:qFormat/>
    <w:pPr>
      <w:jc w:val="center"/>
    </w:pPr>
    <w:rPr>
      <w:rFonts w:ascii="Times New Roman" w:hAnsi="Times New Roman"/>
      <w:b/>
      <w:u w:val="single"/>
    </w:rPr>
  </w:style>
  <w:style w:type="paragraph" w:styleId="Corpsdetexte3">
    <w:name w:val="Body Text 3"/>
    <w:basedOn w:val="Normal"/>
    <w:semiHidden/>
    <w:pPr>
      <w:spacing w:after="120"/>
    </w:pPr>
    <w:rPr>
      <w:sz w:val="16"/>
      <w:szCs w:val="16"/>
    </w:rPr>
  </w:style>
  <w:style w:type="paragraph" w:styleId="En-tte">
    <w:name w:val="header"/>
    <w:basedOn w:val="Normal"/>
    <w:uiPriority w:val="99"/>
    <w:pPr>
      <w:tabs>
        <w:tab w:val="center" w:pos="4536"/>
        <w:tab w:val="right" w:pos="9072"/>
      </w:tabs>
    </w:pPr>
  </w:style>
  <w:style w:type="character" w:customStyle="1" w:styleId="En-tteCar">
    <w:name w:val="En-tête Car"/>
    <w:uiPriority w:val="99"/>
    <w:rPr>
      <w:rFonts w:ascii="Arial" w:hAnsi="Arial"/>
      <w:sz w:val="24"/>
      <w:lang w:eastAsia="fr-FR"/>
    </w:rPr>
  </w:style>
  <w:style w:type="paragraph" w:styleId="Pieddepage">
    <w:name w:val="footer"/>
    <w:basedOn w:val="Normal"/>
    <w:uiPriority w:val="99"/>
    <w:pPr>
      <w:tabs>
        <w:tab w:val="center" w:pos="4536"/>
        <w:tab w:val="right" w:pos="9072"/>
      </w:tabs>
    </w:pPr>
  </w:style>
  <w:style w:type="character" w:customStyle="1" w:styleId="PieddepageCar">
    <w:name w:val="Pied de page Car"/>
    <w:uiPriority w:val="99"/>
    <w:rPr>
      <w:rFonts w:ascii="Arial" w:hAnsi="Arial"/>
      <w:sz w:val="24"/>
      <w:lang w:eastAsia="fr-FR"/>
    </w:rPr>
  </w:style>
  <w:style w:type="paragraph" w:styleId="NormalWeb">
    <w:name w:val="Normal (Web)"/>
    <w:basedOn w:val="Normal"/>
    <w:semiHidden/>
    <w:pPr>
      <w:spacing w:before="100" w:beforeAutospacing="1" w:after="100" w:afterAutospacing="1"/>
    </w:pPr>
    <w:rPr>
      <w:rFonts w:ascii="Times New Roman" w:hAnsi="Times New Roman"/>
      <w:color w:val="000000"/>
      <w:szCs w:val="24"/>
      <w:lang w:val="fr-FR"/>
    </w:rPr>
  </w:style>
  <w:style w:type="paragraph" w:styleId="Textedebulles">
    <w:name w:val="Balloon Text"/>
    <w:basedOn w:val="Normal"/>
    <w:semiHidden/>
    <w:rPr>
      <w:rFonts w:ascii="Tahoma" w:hAnsi="Tahoma" w:cs="Tahoma"/>
      <w:sz w:val="16"/>
      <w:szCs w:val="16"/>
    </w:rPr>
  </w:style>
  <w:style w:type="character" w:customStyle="1" w:styleId="TextedebullesCar">
    <w:name w:val="Texte de bulles Car"/>
    <w:semiHidden/>
    <w:rPr>
      <w:rFonts w:ascii="Tahoma" w:hAnsi="Tahoma" w:cs="Tahoma"/>
      <w:sz w:val="16"/>
      <w:szCs w:val="16"/>
      <w:lang w:eastAsia="fr-FR"/>
    </w:rPr>
  </w:style>
  <w:style w:type="paragraph" w:styleId="Corpsdetexte">
    <w:name w:val="Body Text"/>
    <w:basedOn w:val="Normal"/>
    <w:semiHidden/>
    <w:pPr>
      <w:spacing w:after="120"/>
    </w:pPr>
  </w:style>
  <w:style w:type="paragraph" w:customStyle="1" w:styleId="Retraitcorpsdetexte31">
    <w:name w:val="Retrait corps de texte 31"/>
    <w:basedOn w:val="Normal"/>
    <w:pPr>
      <w:widowControl w:val="0"/>
      <w:ind w:left="540" w:hanging="540"/>
    </w:pPr>
    <w:rPr>
      <w:rFonts w:ascii="Times New Roman" w:hAnsi="Times New Roman"/>
      <w:b/>
      <w:bCs/>
      <w:sz w:val="32"/>
      <w:szCs w:val="32"/>
    </w:rPr>
  </w:style>
  <w:style w:type="paragraph" w:customStyle="1" w:styleId="parrglement">
    <w:name w:val="par. règlement"/>
    <w:basedOn w:val="Normal"/>
    <w:pPr>
      <w:ind w:left="560" w:hanging="560"/>
      <w:jc w:val="both"/>
    </w:pPr>
    <w:rPr>
      <w:rFonts w:ascii="Times New Roman" w:hAnsi="Times New Roman"/>
      <w:sz w:val="26"/>
      <w:lang w:val="fr-FR"/>
    </w:rPr>
  </w:style>
  <w:style w:type="paragraph" w:styleId="Corpsdetexte2">
    <w:name w:val="Body Text 2"/>
    <w:basedOn w:val="Normal"/>
    <w:semiHidden/>
    <w:pPr>
      <w:tabs>
        <w:tab w:val="left" w:pos="720"/>
      </w:tabs>
      <w:jc w:val="both"/>
    </w:pPr>
    <w:rPr>
      <w:rFonts w:ascii="Times New Roman" w:hAnsi="Times New Roman"/>
    </w:rPr>
  </w:style>
  <w:style w:type="paragraph" w:styleId="PrformatHTML">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BodyText23">
    <w:name w:val="Body Text 23"/>
    <w:basedOn w:val="Normal"/>
    <w:pPr>
      <w:widowControl w:val="0"/>
      <w:jc w:val="both"/>
    </w:pPr>
    <w:rPr>
      <w:rFonts w:ascii="Tahoma" w:hAnsi="Tahoma" w:cs="Tahoma"/>
      <w:sz w:val="20"/>
    </w:rPr>
  </w:style>
  <w:style w:type="paragraph" w:styleId="Paragraphedeliste">
    <w:name w:val="List Paragraph"/>
    <w:basedOn w:val="Normal"/>
    <w:uiPriority w:val="34"/>
    <w:qFormat/>
    <w:pPr>
      <w:ind w:left="708"/>
    </w:pPr>
    <w:rPr>
      <w:rFonts w:ascii="Times New Roman" w:hAnsi="Times New Roman"/>
      <w:sz w:val="20"/>
    </w:rPr>
  </w:style>
  <w:style w:type="character" w:customStyle="1" w:styleId="Retraitcorpsdetexte3Car">
    <w:name w:val="Retrait corps de texte 3 Car"/>
    <w:rPr>
      <w:rFonts w:ascii="Arial" w:hAnsi="Arial"/>
      <w:sz w:val="24"/>
      <w:lang w:eastAsia="fr-FR"/>
    </w:rPr>
  </w:style>
  <w:style w:type="paragraph" w:styleId="Listepuces">
    <w:name w:val="List Bullet"/>
    <w:basedOn w:val="Normal"/>
    <w:semiHidden/>
    <w:pPr>
      <w:numPr>
        <w:numId w:val="2"/>
      </w:numPr>
      <w:contextualSpacing/>
    </w:pPr>
  </w:style>
  <w:style w:type="character" w:customStyle="1" w:styleId="ATTENDU">
    <w:name w:val="ATTENDU"/>
    <w:rPr>
      <w:rFonts w:ascii="Arial Narrow" w:hAnsi="Arial Narrow"/>
      <w:b/>
      <w:caps/>
      <w:dstrike w:val="0"/>
      <w:sz w:val="22"/>
      <w:vertAlign w:val="baseline"/>
    </w:rPr>
  </w:style>
  <w:style w:type="paragraph" w:customStyle="1" w:styleId="Rsolution">
    <w:name w:val="Résolution"/>
    <w:basedOn w:val="Normal"/>
    <w:pPr>
      <w:spacing w:before="120"/>
      <w:jc w:val="both"/>
    </w:pPr>
    <w:rPr>
      <w:rFonts w:ascii="Arial Narrow" w:eastAsia="Times" w:hAnsi="Arial Narrow"/>
      <w:sz w:val="22"/>
      <w:szCs w:val="22"/>
      <w:lang w:val="fr-FR" w:eastAsia="en-US"/>
    </w:rPr>
  </w:style>
  <w:style w:type="paragraph" w:customStyle="1" w:styleId="Annexes">
    <w:name w:val="Annexes"/>
    <w:basedOn w:val="Normal"/>
    <w:pPr>
      <w:jc w:val="center"/>
    </w:pPr>
    <w:rPr>
      <w:rFonts w:ascii="Times New Roman" w:hAnsi="Times New Roman"/>
      <w:b/>
      <w:szCs w:val="24"/>
      <w:lang w:eastAsia="fr-CA"/>
    </w:rPr>
  </w:style>
  <w:style w:type="paragraph" w:customStyle="1" w:styleId="titreannexes">
    <w:name w:val="titre annexes"/>
    <w:basedOn w:val="Normal"/>
    <w:pPr>
      <w:jc w:val="center"/>
    </w:pPr>
    <w:rPr>
      <w:rFonts w:ascii="Times New Roman" w:hAnsi="Times New Roman"/>
      <w:b/>
      <w:sz w:val="22"/>
      <w:szCs w:val="22"/>
      <w:lang w:eastAsia="fr-CA"/>
    </w:rPr>
  </w:style>
  <w:style w:type="paragraph" w:styleId="TM1">
    <w:name w:val="toc 1"/>
    <w:basedOn w:val="Normal"/>
    <w:next w:val="Normal"/>
    <w:autoRedefine/>
    <w:semiHidden/>
    <w:pPr>
      <w:tabs>
        <w:tab w:val="left" w:pos="480"/>
        <w:tab w:val="right" w:leader="dot" w:pos="6946"/>
        <w:tab w:val="right" w:leader="dot" w:pos="8630"/>
      </w:tabs>
      <w:ind w:left="426" w:hanging="568"/>
      <w:jc w:val="center"/>
    </w:pPr>
    <w:rPr>
      <w:rFonts w:ascii="Times New Roman" w:hAnsi="Times New Roman"/>
      <w:szCs w:val="24"/>
      <w:lang w:eastAsia="fr-CA"/>
    </w:rPr>
  </w:style>
  <w:style w:type="character" w:styleId="Lienhypertexte">
    <w:name w:val="Hyperlink"/>
    <w:semiHidden/>
    <w:rPr>
      <w:color w:val="0000FF"/>
      <w:u w:val="single"/>
    </w:rPr>
  </w:style>
  <w:style w:type="paragraph" w:styleId="TM2">
    <w:name w:val="toc 2"/>
    <w:basedOn w:val="Normal"/>
    <w:next w:val="Normal"/>
    <w:autoRedefine/>
    <w:semiHidden/>
    <w:pPr>
      <w:tabs>
        <w:tab w:val="left" w:pos="960"/>
        <w:tab w:val="right" w:leader="dot" w:pos="6804"/>
        <w:tab w:val="right" w:leader="dot" w:pos="8632"/>
      </w:tabs>
      <w:ind w:left="900" w:hanging="660"/>
    </w:pPr>
    <w:rPr>
      <w:rFonts w:ascii="Times New Roman" w:hAnsi="Times New Roman"/>
      <w:szCs w:val="24"/>
      <w:lang w:eastAsia="fr-CA"/>
    </w:rPr>
  </w:style>
  <w:style w:type="paragraph" w:styleId="TM3">
    <w:name w:val="toc 3"/>
    <w:basedOn w:val="Normal"/>
    <w:next w:val="Normal"/>
    <w:autoRedefine/>
    <w:semiHidden/>
    <w:pPr>
      <w:ind w:left="480"/>
    </w:pPr>
    <w:rPr>
      <w:rFonts w:ascii="Times New Roman" w:hAnsi="Times New Roman"/>
      <w:szCs w:val="24"/>
      <w:lang w:eastAsia="fr-CA"/>
    </w:rPr>
  </w:style>
  <w:style w:type="paragraph" w:customStyle="1" w:styleId="CarCarCarCarCar">
    <w:name w:val="Car Car Car Car Car"/>
    <w:basedOn w:val="Normal"/>
    <w:rPr>
      <w:rFonts w:cs="Arial"/>
      <w:sz w:val="22"/>
      <w:szCs w:val="22"/>
      <w:lang w:val="en-AU" w:eastAsia="en-US"/>
    </w:rPr>
  </w:style>
  <w:style w:type="paragraph" w:styleId="Commentaire">
    <w:name w:val="annotation text"/>
    <w:basedOn w:val="Normal"/>
    <w:uiPriority w:val="99"/>
    <w:semiHidden/>
    <w:rPr>
      <w:rFonts w:ascii="Times New Roman" w:hAnsi="Times New Roman"/>
      <w:sz w:val="20"/>
      <w:lang w:eastAsia="fr-CA"/>
    </w:rPr>
  </w:style>
  <w:style w:type="character" w:customStyle="1" w:styleId="CommentaireCar">
    <w:name w:val="Commentaire Car"/>
    <w:basedOn w:val="Policepardfaut"/>
    <w:uiPriority w:val="99"/>
    <w:semiHidden/>
  </w:style>
  <w:style w:type="character" w:customStyle="1" w:styleId="ObjetducommentaireCar">
    <w:name w:val="Objet du commentaire Car"/>
    <w:semiHidden/>
    <w:rPr>
      <w:b/>
      <w:bCs/>
    </w:rPr>
  </w:style>
  <w:style w:type="paragraph" w:styleId="Objetducommentaire">
    <w:name w:val="annotation subject"/>
    <w:basedOn w:val="Commentaire"/>
    <w:next w:val="Commentaire"/>
    <w:semiHidden/>
    <w:rPr>
      <w:b/>
      <w:bCs/>
    </w:rPr>
  </w:style>
  <w:style w:type="paragraph" w:customStyle="1" w:styleId="CharChar1">
    <w:name w:val="Char Char1"/>
    <w:basedOn w:val="Normal"/>
    <w:rPr>
      <w:rFonts w:cs="Arial"/>
      <w:sz w:val="22"/>
      <w:szCs w:val="22"/>
      <w:lang w:val="en-AU" w:eastAsia="en-US"/>
    </w:rPr>
  </w:style>
  <w:style w:type="character" w:styleId="Numrodepage">
    <w:name w:val="page number"/>
    <w:basedOn w:val="Policepardfaut"/>
    <w:semiHidden/>
  </w:style>
  <w:style w:type="character" w:customStyle="1" w:styleId="setm1">
    <w:name w:val="s_etm1"/>
    <w:rPr>
      <w:rFonts w:ascii="Verdana" w:hAnsi="Verdana" w:hint="default"/>
      <w:b w:val="0"/>
      <w:bCs w:val="0"/>
      <w:i w:val="0"/>
      <w:iCs w:val="0"/>
      <w:color w:val="5A0000"/>
      <w:sz w:val="20"/>
      <w:szCs w:val="20"/>
    </w:rPr>
  </w:style>
  <w:style w:type="paragraph" w:customStyle="1" w:styleId="Paragraphestandard">
    <w:name w:val="[Paragraphe standard]"/>
    <w:basedOn w:val="Normal"/>
    <w:pPr>
      <w:widowControl w:val="0"/>
      <w:autoSpaceDE w:val="0"/>
      <w:autoSpaceDN w:val="0"/>
      <w:adjustRightInd w:val="0"/>
      <w:spacing w:line="288" w:lineRule="auto"/>
      <w:textAlignment w:val="center"/>
    </w:pPr>
    <w:rPr>
      <w:rFonts w:ascii="Times-Roman" w:eastAsia="Cambria" w:hAnsi="Times-Roman" w:cs="Times-Roman"/>
      <w:color w:val="000000"/>
      <w:szCs w:val="24"/>
      <w:lang w:val="fr-FR" w:eastAsia="en-US"/>
    </w:rPr>
  </w:style>
  <w:style w:type="paragraph" w:styleId="Notedebasdepage">
    <w:name w:val="footnote text"/>
    <w:basedOn w:val="Normal"/>
    <w:semiHidden/>
    <w:rPr>
      <w:rFonts w:ascii="Times New Roman" w:hAnsi="Times New Roman"/>
      <w:sz w:val="20"/>
      <w:lang w:val="fr-FR"/>
    </w:rPr>
  </w:style>
  <w:style w:type="character" w:customStyle="1" w:styleId="NotedebasdepageCar">
    <w:name w:val="Note de bas de page Car"/>
    <w:semiHidden/>
    <w:rPr>
      <w:lang w:val="fr-FR" w:eastAsia="fr-FR"/>
    </w:rPr>
  </w:style>
  <w:style w:type="character" w:styleId="Appelnotedebasdep">
    <w:name w:val="footnote reference"/>
    <w:semiHidden/>
    <w:rPr>
      <w:vertAlign w:val="superscript"/>
    </w:rPr>
  </w:style>
  <w:style w:type="character" w:customStyle="1" w:styleId="TitreCar">
    <w:name w:val="Titre Car"/>
    <w:rPr>
      <w:b/>
      <w:sz w:val="24"/>
      <w:u w:val="single"/>
      <w:lang w:eastAsia="fr-FR"/>
    </w:rPr>
  </w:style>
  <w:style w:type="paragraph" w:styleId="Sous-titre">
    <w:name w:val="Subtitle"/>
    <w:basedOn w:val="Normal"/>
    <w:qFormat/>
    <w:pPr>
      <w:jc w:val="center"/>
    </w:pPr>
    <w:rPr>
      <w:rFonts w:cs="Arial"/>
      <w:b/>
      <w:bCs/>
      <w:sz w:val="22"/>
      <w:szCs w:val="24"/>
      <w:u w:val="single"/>
    </w:rPr>
  </w:style>
  <w:style w:type="character" w:customStyle="1" w:styleId="Sous-titreCar">
    <w:name w:val="Sous-titre Car"/>
    <w:rPr>
      <w:rFonts w:ascii="Arial" w:hAnsi="Arial" w:cs="Arial"/>
      <w:b/>
      <w:bCs/>
      <w:sz w:val="22"/>
      <w:szCs w:val="24"/>
      <w:u w:val="single"/>
      <w:lang w:eastAsia="fr-FR"/>
    </w:rPr>
  </w:style>
  <w:style w:type="paragraph" w:styleId="Sansinterligne">
    <w:name w:val="No Spacing"/>
    <w:uiPriority w:val="1"/>
    <w:qFormat/>
    <w:rsid w:val="002C58CD"/>
    <w:rPr>
      <w:rFonts w:ascii="Calibri" w:hAnsi="Calibri"/>
      <w:sz w:val="22"/>
      <w:szCs w:val="22"/>
    </w:rPr>
  </w:style>
  <w:style w:type="character" w:customStyle="1" w:styleId="Retraitcorpsdetexte2Car">
    <w:name w:val="Retrait corps de texte 2 Car"/>
    <w:link w:val="Retraitcorpsdetexte2"/>
    <w:semiHidden/>
    <w:rsid w:val="0024403E"/>
    <w:rPr>
      <w:rFonts w:ascii="Arial" w:hAnsi="Arial"/>
      <w:sz w:val="24"/>
      <w:lang w:eastAsia="fr-FR"/>
    </w:rPr>
  </w:style>
  <w:style w:type="character" w:styleId="Marquedecommentaire">
    <w:name w:val="annotation reference"/>
    <w:basedOn w:val="Policepardfaut"/>
    <w:uiPriority w:val="99"/>
    <w:semiHidden/>
    <w:unhideWhenUsed/>
    <w:rsid w:val="006A2E5E"/>
    <w:rPr>
      <w:sz w:val="18"/>
      <w:szCs w:val="18"/>
    </w:rPr>
  </w:style>
  <w:style w:type="paragraph" w:customStyle="1" w:styleId="Style">
    <w:name w:val="Style"/>
    <w:rsid w:val="00F81E7B"/>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440774">
      <w:bodyDiv w:val="1"/>
      <w:marLeft w:val="0"/>
      <w:marRight w:val="0"/>
      <w:marTop w:val="0"/>
      <w:marBottom w:val="0"/>
      <w:divBdr>
        <w:top w:val="none" w:sz="0" w:space="0" w:color="auto"/>
        <w:left w:val="none" w:sz="0" w:space="0" w:color="auto"/>
        <w:bottom w:val="none" w:sz="0" w:space="0" w:color="auto"/>
        <w:right w:val="none" w:sz="0" w:space="0" w:color="auto"/>
      </w:divBdr>
    </w:div>
    <w:div w:id="603540092">
      <w:bodyDiv w:val="1"/>
      <w:marLeft w:val="0"/>
      <w:marRight w:val="0"/>
      <w:marTop w:val="0"/>
      <w:marBottom w:val="0"/>
      <w:divBdr>
        <w:top w:val="none" w:sz="0" w:space="0" w:color="auto"/>
        <w:left w:val="none" w:sz="0" w:space="0" w:color="auto"/>
        <w:bottom w:val="none" w:sz="0" w:space="0" w:color="auto"/>
        <w:right w:val="none" w:sz="0" w:space="0" w:color="auto"/>
      </w:divBdr>
    </w:div>
    <w:div w:id="784469908">
      <w:bodyDiv w:val="1"/>
      <w:marLeft w:val="0"/>
      <w:marRight w:val="0"/>
      <w:marTop w:val="0"/>
      <w:marBottom w:val="0"/>
      <w:divBdr>
        <w:top w:val="none" w:sz="0" w:space="0" w:color="auto"/>
        <w:left w:val="none" w:sz="0" w:space="0" w:color="auto"/>
        <w:bottom w:val="none" w:sz="0" w:space="0" w:color="auto"/>
        <w:right w:val="none" w:sz="0" w:space="0" w:color="auto"/>
      </w:divBdr>
      <w:divsChild>
        <w:div w:id="2021276386">
          <w:marLeft w:val="0"/>
          <w:marRight w:val="0"/>
          <w:marTop w:val="0"/>
          <w:marBottom w:val="0"/>
          <w:divBdr>
            <w:top w:val="none" w:sz="0" w:space="0" w:color="auto"/>
            <w:left w:val="none" w:sz="0" w:space="0" w:color="auto"/>
            <w:bottom w:val="none" w:sz="0" w:space="0" w:color="auto"/>
            <w:right w:val="none" w:sz="0" w:space="0" w:color="auto"/>
          </w:divBdr>
          <w:divsChild>
            <w:div w:id="1007562958">
              <w:marLeft w:val="0"/>
              <w:marRight w:val="0"/>
              <w:marTop w:val="0"/>
              <w:marBottom w:val="0"/>
              <w:divBdr>
                <w:top w:val="none" w:sz="0" w:space="0" w:color="auto"/>
                <w:left w:val="none" w:sz="0" w:space="0" w:color="auto"/>
                <w:bottom w:val="none" w:sz="0" w:space="0" w:color="auto"/>
                <w:right w:val="none" w:sz="0" w:space="0" w:color="auto"/>
              </w:divBdr>
              <w:divsChild>
                <w:div w:id="1903708470">
                  <w:marLeft w:val="0"/>
                  <w:marRight w:val="0"/>
                  <w:marTop w:val="0"/>
                  <w:marBottom w:val="0"/>
                  <w:divBdr>
                    <w:top w:val="none" w:sz="0" w:space="0" w:color="auto"/>
                    <w:left w:val="none" w:sz="0" w:space="0" w:color="auto"/>
                    <w:bottom w:val="none" w:sz="0" w:space="0" w:color="auto"/>
                    <w:right w:val="none" w:sz="0" w:space="0" w:color="auto"/>
                  </w:divBdr>
                  <w:divsChild>
                    <w:div w:id="2071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F5C68-3156-41C0-985F-C3F792014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2952</Words>
  <Characters>16242</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Procès-verbal de la séance régulière du conseil municipal tenue le 2 AOÛT 2004, à la salle du conseil du conseil situé au 195 rue Bilodeau, à St-Fabien-de-Panet ;</vt:lpstr>
    </vt:vector>
  </TitlesOfParts>
  <Company>Municipalité St-Fabien-de-Panet</Company>
  <LinksUpToDate>false</LinksUpToDate>
  <CharactersWithSpaces>19156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Procès-verbal de la séance régulière du conseil municipal tenue le 2 AOÛT 2004, à la salle du conseil du conseil situé au 195 rue Bilodeau, à St-Fabien-de-Panet ;</dc:title>
  <dc:creator>Claude St-Pierre</dc:creator>
  <cp:lastModifiedBy>Nancy</cp:lastModifiedBy>
  <cp:revision>8</cp:revision>
  <cp:lastPrinted>2018-04-06T12:46:00Z</cp:lastPrinted>
  <dcterms:created xsi:type="dcterms:W3CDTF">2018-06-29T13:18:00Z</dcterms:created>
  <dcterms:modified xsi:type="dcterms:W3CDTF">2018-07-04T13:10:00Z</dcterms:modified>
</cp:coreProperties>
</file>